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</w:t>
      </w:r>
      <w:r w:rsidR="00585141">
        <w:rPr>
          <w:rFonts w:ascii="Times New Roman" w:hAnsi="Times New Roman"/>
          <w:sz w:val="24"/>
          <w:szCs w:val="24"/>
        </w:rPr>
        <w:t xml:space="preserve">ное дошкольное образовательное </w:t>
      </w:r>
      <w:r>
        <w:rPr>
          <w:rFonts w:ascii="Times New Roman" w:hAnsi="Times New Roman"/>
          <w:sz w:val="24"/>
          <w:szCs w:val="24"/>
        </w:rPr>
        <w:t>учреждение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right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УТВЕРЖДАЮ</w:t>
      </w:r>
    </w:p>
    <w:p w:rsidR="00184F2F" w:rsidRDefault="00184F2F" w:rsidP="00184F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МКДОУ «Детский сад г. Николаевска»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Васильева Е. В.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P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по самообразованию</w:t>
      </w:r>
      <w:r w:rsidRPr="00184F2F">
        <w:rPr>
          <w:rFonts w:ascii="Times New Roman" w:hAnsi="Times New Roman"/>
          <w:sz w:val="24"/>
          <w:szCs w:val="24"/>
        </w:rPr>
        <w:t xml:space="preserve"> по</w:t>
      </w:r>
    </w:p>
    <w:p w:rsidR="00184F2F" w:rsidRP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184F2F">
        <w:rPr>
          <w:rFonts w:ascii="Times New Roman" w:hAnsi="Times New Roman"/>
          <w:sz w:val="24"/>
          <w:szCs w:val="24"/>
        </w:rPr>
        <w:t>теме</w:t>
      </w:r>
      <w:proofErr w:type="gramEnd"/>
      <w:r w:rsidRPr="00184F2F">
        <w:rPr>
          <w:rFonts w:ascii="Times New Roman" w:hAnsi="Times New Roman"/>
          <w:sz w:val="24"/>
          <w:szCs w:val="24"/>
        </w:rPr>
        <w:t xml:space="preserve"> «Нетрадиционные техники рисования»</w:t>
      </w:r>
    </w:p>
    <w:p w:rsidR="00184F2F" w:rsidRP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 w:rsidRPr="00184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4F2F">
        <w:rPr>
          <w:rFonts w:ascii="Times New Roman" w:hAnsi="Times New Roman"/>
          <w:sz w:val="24"/>
          <w:szCs w:val="24"/>
        </w:rPr>
        <w:t>в</w:t>
      </w:r>
      <w:proofErr w:type="gramEnd"/>
      <w:r w:rsidRPr="00184F2F">
        <w:rPr>
          <w:rFonts w:ascii="Times New Roman" w:hAnsi="Times New Roman"/>
          <w:sz w:val="24"/>
          <w:szCs w:val="24"/>
        </w:rPr>
        <w:t xml:space="preserve"> старшей группе</w:t>
      </w:r>
    </w:p>
    <w:p w:rsidR="00184F2F" w:rsidRP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2025-2026</w:t>
      </w:r>
      <w:r w:rsidRPr="00184F2F">
        <w:rPr>
          <w:rFonts w:ascii="Times New Roman" w:hAnsi="Times New Roman"/>
          <w:sz w:val="24"/>
          <w:szCs w:val="24"/>
        </w:rPr>
        <w:t xml:space="preserve"> учебный год</w:t>
      </w: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Подготовила воспитатель:</w:t>
      </w:r>
    </w:p>
    <w:p w:rsidR="00184F2F" w:rsidRDefault="00184F2F" w:rsidP="00184F2F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 Н.</w:t>
      </w:r>
    </w:p>
    <w:p w:rsidR="00184F2F" w:rsidRDefault="00184F2F" w:rsidP="00184F2F">
      <w:pPr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84F2F" w:rsidRDefault="00184F2F" w:rsidP="00184F2F">
      <w:pPr>
        <w:rPr>
          <w:rFonts w:ascii="Times New Roman" w:hAnsi="Times New Roman"/>
          <w:sz w:val="24"/>
          <w:szCs w:val="24"/>
        </w:rPr>
      </w:pPr>
    </w:p>
    <w:p w:rsidR="00184F2F" w:rsidRDefault="00184F2F" w:rsidP="00184F2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г.Николаевск</w:t>
      </w:r>
      <w:proofErr w:type="spellEnd"/>
      <w:r>
        <w:rPr>
          <w:rFonts w:ascii="Times New Roman" w:hAnsi="Times New Roman"/>
          <w:sz w:val="24"/>
          <w:szCs w:val="24"/>
        </w:rPr>
        <w:t>- 2025г.</w:t>
      </w:r>
    </w:p>
    <w:p w:rsidR="00066F6B" w:rsidRPr="00597CFE" w:rsidRDefault="00066F6B" w:rsidP="00066F6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7CFE">
        <w:rPr>
          <w:rFonts w:ascii="Times New Roman" w:hAnsi="Times New Roman"/>
          <w:bCs/>
          <w:sz w:val="28"/>
          <w:szCs w:val="28"/>
        </w:rPr>
        <w:lastRenderedPageBreak/>
        <w:t>Дата начала работы над темой – 01.09.2025г</w:t>
      </w:r>
    </w:p>
    <w:p w:rsidR="00066F6B" w:rsidRPr="00597CFE" w:rsidRDefault="00066F6B" w:rsidP="00066F6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7CFE">
        <w:rPr>
          <w:rFonts w:ascii="Times New Roman" w:hAnsi="Times New Roman"/>
          <w:bCs/>
          <w:sz w:val="28"/>
          <w:szCs w:val="28"/>
        </w:rPr>
        <w:t>Предполагаемая дата окончания работы – 30.05.2026г</w:t>
      </w:r>
    </w:p>
    <w:p w:rsidR="008D2A67" w:rsidRPr="00724CC9" w:rsidRDefault="008D2A67" w:rsidP="00066F6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6CB8" w:rsidRPr="008D2A67" w:rsidRDefault="00CE31ED" w:rsidP="008D2A67">
      <w:pPr>
        <w:rPr>
          <w:rFonts w:ascii="Times New Roman" w:hAnsi="Times New Roman"/>
          <w:b/>
          <w:sz w:val="28"/>
          <w:szCs w:val="28"/>
        </w:rPr>
      </w:pPr>
      <w:r w:rsidRPr="008D2A67">
        <w:rPr>
          <w:rFonts w:ascii="Times New Roman" w:hAnsi="Times New Roman"/>
          <w:b/>
          <w:sz w:val="28"/>
          <w:szCs w:val="28"/>
        </w:rPr>
        <w:t xml:space="preserve">Тема: </w:t>
      </w:r>
      <w:r w:rsidR="008D2A67" w:rsidRPr="00597CFE">
        <w:rPr>
          <w:rFonts w:ascii="Times New Roman" w:hAnsi="Times New Roman"/>
          <w:sz w:val="28"/>
          <w:szCs w:val="28"/>
        </w:rPr>
        <w:t>«Н</w:t>
      </w:r>
      <w:r w:rsidR="00562C28" w:rsidRPr="00597CFE">
        <w:rPr>
          <w:rFonts w:ascii="Times New Roman" w:hAnsi="Times New Roman"/>
          <w:sz w:val="28"/>
          <w:szCs w:val="28"/>
        </w:rPr>
        <w:t>етрадиционные техники рисования</w:t>
      </w:r>
      <w:r w:rsidR="008D2A67" w:rsidRPr="00597CFE">
        <w:rPr>
          <w:rFonts w:ascii="Times New Roman" w:hAnsi="Times New Roman"/>
          <w:sz w:val="28"/>
          <w:szCs w:val="28"/>
        </w:rPr>
        <w:t xml:space="preserve"> в старшей группе.</w:t>
      </w:r>
      <w:r w:rsidR="00562C28" w:rsidRPr="00597CFE">
        <w:rPr>
          <w:rFonts w:ascii="Times New Roman" w:hAnsi="Times New Roman"/>
          <w:sz w:val="28"/>
          <w:szCs w:val="28"/>
        </w:rPr>
        <w:t>»</w:t>
      </w:r>
    </w:p>
    <w:p w:rsidR="00EF6CB8" w:rsidRDefault="00CE31ED">
      <w:pPr>
        <w:pStyle w:val="a6"/>
        <w:spacing w:after="150"/>
        <w:rPr>
          <w:color w:val="181818"/>
          <w:sz w:val="28"/>
          <w:highlight w:val="white"/>
        </w:rPr>
      </w:pPr>
      <w:r>
        <w:rPr>
          <w:b/>
          <w:sz w:val="28"/>
        </w:rPr>
        <w:t>Цель:</w:t>
      </w:r>
      <w:r>
        <w:rPr>
          <w:sz w:val="28"/>
        </w:rPr>
        <w:t xml:space="preserve"> п</w:t>
      </w:r>
      <w:r>
        <w:rPr>
          <w:color w:val="181818"/>
          <w:sz w:val="28"/>
          <w:highlight w:val="white"/>
        </w:rPr>
        <w:t>овысить свой теоретический, научно-методический уровень, профессиональное мастерство и компетентность как воспитателя, формировать у обучающихся воспитанников навыки использования нетрадиционных техник рисования в творчестве.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b/>
          <w:sz w:val="28"/>
        </w:rPr>
        <w:t>Задачи: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t>- Расширять представление о многообразии нетрадиционных техник рисования;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t>- Формировать эстетический вкус, творчество, фантазию;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t>- Развивать ассоциативное мышление и любознательность, наблюдательность и воображение;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t>- Совершенствовать технические умения и навыки рисования;</w:t>
      </w:r>
    </w:p>
    <w:p w:rsidR="00EF6CB8" w:rsidRDefault="00CE31ED" w:rsidP="00066F6B">
      <w:pPr>
        <w:pStyle w:val="a6"/>
        <w:spacing w:after="150"/>
        <w:jc w:val="center"/>
        <w:rPr>
          <w:sz w:val="28"/>
        </w:rPr>
      </w:pPr>
      <w:r>
        <w:rPr>
          <w:sz w:val="28"/>
        </w:rPr>
        <w:br/>
      </w:r>
      <w:r>
        <w:rPr>
          <w:b/>
          <w:sz w:val="28"/>
        </w:rPr>
        <w:t>Актуальность темы:</w:t>
      </w:r>
    </w:p>
    <w:p w:rsidR="00EF6CB8" w:rsidRDefault="00CE31ED">
      <w:pPr>
        <w:pStyle w:val="a6"/>
        <w:spacing w:after="150"/>
        <w:jc w:val="right"/>
        <w:rPr>
          <w:sz w:val="28"/>
        </w:rPr>
      </w:pPr>
      <w:r>
        <w:rPr>
          <w:sz w:val="28"/>
        </w:rPr>
        <w:t>«Истоки способностей и дарования детей – на кончиках пальцев.</w:t>
      </w:r>
    </w:p>
    <w:p w:rsidR="00597CFE" w:rsidRDefault="00CE31ED" w:rsidP="00597CFE">
      <w:pPr>
        <w:pStyle w:val="a6"/>
        <w:spacing w:after="150"/>
        <w:jc w:val="right"/>
        <w:rPr>
          <w:sz w:val="28"/>
        </w:rPr>
      </w:pPr>
      <w:r>
        <w:rPr>
          <w:sz w:val="28"/>
        </w:rPr>
        <w:t>От пальцев, образно говоря, идут тончайшие нити – ручейки,</w:t>
      </w:r>
    </w:p>
    <w:p w:rsidR="00EF6CB8" w:rsidRDefault="00CE31ED" w:rsidP="00597CFE">
      <w:pPr>
        <w:pStyle w:val="a6"/>
        <w:spacing w:after="150"/>
        <w:jc w:val="right"/>
        <w:rPr>
          <w:sz w:val="28"/>
        </w:rPr>
      </w:pPr>
      <w:proofErr w:type="gramStart"/>
      <w:r>
        <w:rPr>
          <w:sz w:val="28"/>
        </w:rPr>
        <w:t>которые</w:t>
      </w:r>
      <w:proofErr w:type="gramEnd"/>
      <w:r>
        <w:rPr>
          <w:sz w:val="28"/>
        </w:rPr>
        <w:t xml:space="preserve"> питают источник творческой мысли.</w:t>
      </w:r>
    </w:p>
    <w:p w:rsidR="00EF6CB8" w:rsidRDefault="00CE31ED">
      <w:pPr>
        <w:pStyle w:val="a6"/>
        <w:spacing w:after="150"/>
        <w:jc w:val="right"/>
        <w:rPr>
          <w:sz w:val="28"/>
        </w:rPr>
      </w:pPr>
      <w:r>
        <w:rPr>
          <w:sz w:val="28"/>
        </w:rPr>
        <w:t>Другими словами, чем больше мастерства в детской руке,</w:t>
      </w:r>
    </w:p>
    <w:p w:rsidR="00EF6CB8" w:rsidRDefault="00CE31ED">
      <w:pPr>
        <w:pStyle w:val="a6"/>
        <w:spacing w:after="150"/>
        <w:jc w:val="right"/>
        <w:rPr>
          <w:sz w:val="28"/>
        </w:rPr>
      </w:pPr>
      <w:proofErr w:type="gramStart"/>
      <w:r>
        <w:rPr>
          <w:sz w:val="28"/>
        </w:rPr>
        <w:t>тем</w:t>
      </w:r>
      <w:proofErr w:type="gramEnd"/>
      <w:r>
        <w:rPr>
          <w:sz w:val="28"/>
        </w:rPr>
        <w:t xml:space="preserve"> умнее ребенок».</w:t>
      </w:r>
    </w:p>
    <w:p w:rsidR="00EF6CB8" w:rsidRDefault="00CE31ED">
      <w:pPr>
        <w:pStyle w:val="a6"/>
        <w:spacing w:after="150"/>
        <w:jc w:val="right"/>
        <w:rPr>
          <w:sz w:val="28"/>
        </w:rPr>
      </w:pPr>
      <w:r>
        <w:rPr>
          <w:b/>
          <w:sz w:val="28"/>
        </w:rPr>
        <w:t>В. А. Сухомлинский.</w:t>
      </w:r>
    </w:p>
    <w:p w:rsidR="00066F6B" w:rsidRDefault="00CE31ED">
      <w:pPr>
        <w:pStyle w:val="a6"/>
        <w:spacing w:after="150"/>
        <w:rPr>
          <w:sz w:val="28"/>
        </w:rPr>
      </w:pPr>
      <w:r>
        <w:rPr>
          <w:sz w:val="28"/>
        </w:rPr>
        <w:t>Все дети любят рисовать. Испытав интерес к творчеству, они сами находят нужные способы. Но далеко не у всех это получается, тем более, что многие дети только начинают овладевать художественной деятельностью. Дети любят узнавать новое, с удовольствием учатся. Именно обучаясь, получая знания, навыки ребенок чувствует себя уверенно.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t>Необходимо пробудить в каждом ребенке веру в его творческие способности, индивидуальность, неповторимость, веру в то, что он пришел в этот мир творить добро и красоту, приносить людям радость.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sz w:val="28"/>
        </w:rPr>
        <w:lastRenderedPageBreak/>
        <w:t xml:space="preserve"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Каждая из техник - это маленькая игра. Их использование позволяет детям чувствовать себя </w:t>
      </w:r>
      <w:proofErr w:type="spellStart"/>
      <w:r>
        <w:rPr>
          <w:sz w:val="28"/>
        </w:rPr>
        <w:t>раскованее</w:t>
      </w:r>
      <w:proofErr w:type="spellEnd"/>
      <w:r>
        <w:rPr>
          <w:sz w:val="28"/>
        </w:rPr>
        <w:t>, смелее, непосредственнее, развивает воображение, дает полную свободу для самовыражения. Таким образом, развивается творческая личность, способная применять свои знания и умения в различных ситуациях. Результат изобразительной деятельности не может быть плохим или хорошим, работа каждого ребенка индивидуальна, неповторим.</w:t>
      </w:r>
    </w:p>
    <w:p w:rsidR="00EF6CB8" w:rsidRDefault="00CE31ED">
      <w:pPr>
        <w:pStyle w:val="a6"/>
        <w:spacing w:after="150"/>
        <w:rPr>
          <w:sz w:val="28"/>
        </w:rPr>
      </w:pPr>
      <w:r>
        <w:rPr>
          <w:b/>
          <w:sz w:val="28"/>
        </w:rPr>
        <w:t>Действия и мероприятия проводимые в процессе работы над темой:</w:t>
      </w:r>
    </w:p>
    <w:p w:rsidR="00EF6CB8" w:rsidRDefault="00CE31ED">
      <w:pPr>
        <w:pStyle w:val="a6"/>
        <w:numPr>
          <w:ilvl w:val="0"/>
          <w:numId w:val="1"/>
        </w:numPr>
        <w:spacing w:after="150"/>
        <w:rPr>
          <w:sz w:val="28"/>
        </w:rPr>
      </w:pPr>
      <w:r>
        <w:rPr>
          <w:sz w:val="28"/>
        </w:rPr>
        <w:t>Изучение литературы по теме;</w:t>
      </w:r>
    </w:p>
    <w:p w:rsidR="00EF6CB8" w:rsidRDefault="00CE31ED">
      <w:pPr>
        <w:pStyle w:val="a6"/>
        <w:numPr>
          <w:ilvl w:val="0"/>
          <w:numId w:val="1"/>
        </w:numPr>
        <w:spacing w:after="150"/>
        <w:rPr>
          <w:sz w:val="28"/>
        </w:rPr>
      </w:pPr>
      <w:r>
        <w:rPr>
          <w:sz w:val="28"/>
        </w:rPr>
        <w:t>Проведения различных мероприятий;</w:t>
      </w:r>
    </w:p>
    <w:p w:rsidR="00EF6CB8" w:rsidRDefault="00CE31ED">
      <w:pPr>
        <w:pStyle w:val="a6"/>
        <w:numPr>
          <w:ilvl w:val="0"/>
          <w:numId w:val="1"/>
        </w:numPr>
        <w:spacing w:after="150"/>
        <w:rPr>
          <w:sz w:val="28"/>
        </w:rPr>
      </w:pPr>
      <w:r>
        <w:rPr>
          <w:sz w:val="28"/>
        </w:rPr>
        <w:t>Обобщение результатов;</w:t>
      </w:r>
    </w:p>
    <w:p w:rsidR="00EF6CB8" w:rsidRDefault="00CE31ED">
      <w:pPr>
        <w:pStyle w:val="a6"/>
        <w:numPr>
          <w:ilvl w:val="0"/>
          <w:numId w:val="1"/>
        </w:numPr>
        <w:spacing w:after="150"/>
        <w:rPr>
          <w:sz w:val="28"/>
        </w:rPr>
      </w:pPr>
      <w:r>
        <w:rPr>
          <w:sz w:val="28"/>
        </w:rPr>
        <w:t>Работа с родителями: консультации, беседы, выставки совместных работ.</w:t>
      </w:r>
    </w:p>
    <w:p w:rsidR="00CE31ED" w:rsidRDefault="00CE31ED" w:rsidP="00CE31ED">
      <w:pPr>
        <w:pStyle w:val="a6"/>
        <w:tabs>
          <w:tab w:val="left" w:pos="720"/>
        </w:tabs>
        <w:spacing w:after="150"/>
        <w:ind w:left="720"/>
        <w:rPr>
          <w:sz w:val="28"/>
        </w:rPr>
      </w:pPr>
    </w:p>
    <w:p w:rsidR="00EF6CB8" w:rsidRDefault="00CE31ED" w:rsidP="00CE31ED">
      <w:pPr>
        <w:spacing w:after="15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Перспективный план работы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по теме самообразования:</w:t>
      </w:r>
      <w:r>
        <w:rPr>
          <w:rFonts w:ascii="Times New Roman" w:hAnsi="Times New Roman"/>
          <w:sz w:val="28"/>
        </w:rPr>
        <w:br/>
      </w:r>
    </w:p>
    <w:tbl>
      <w:tblPr>
        <w:tblW w:w="10491" w:type="dxa"/>
        <w:tblInd w:w="-10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9"/>
        <w:gridCol w:w="2114"/>
        <w:gridCol w:w="2114"/>
        <w:gridCol w:w="3834"/>
      </w:tblGrid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Месяц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родителями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детьми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F6B" w:rsidRDefault="00066F6B" w:rsidP="00066F6B">
            <w:pPr>
              <w:pStyle w:val="a6"/>
              <w:spacing w:after="150"/>
              <w:rPr>
                <w:sz w:val="28"/>
              </w:rPr>
            </w:pPr>
            <w:r w:rsidRPr="00862C56">
              <w:rPr>
                <w:sz w:val="28"/>
                <w:szCs w:val="28"/>
              </w:rPr>
              <w:t>Подбор, изучение и анализ методической литературы по теме.</w:t>
            </w:r>
            <w:r>
              <w:rPr>
                <w:b/>
                <w:sz w:val="28"/>
              </w:rPr>
              <w:t xml:space="preserve"> «</w:t>
            </w:r>
            <w:r w:rsidRPr="00066F6B">
              <w:rPr>
                <w:sz w:val="28"/>
              </w:rPr>
              <w:t>Нетрадиционные техники рисования для детей дошкольного возраста».</w:t>
            </w:r>
          </w:p>
          <w:p w:rsidR="00066F6B" w:rsidRPr="00862C56" w:rsidRDefault="00066F6B" w:rsidP="00066F6B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F6CB8" w:rsidRDefault="00EF6CB8" w:rsidP="00066F6B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Aнкетирование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родителей на тему: «Определение интереса ребенка к изобразительной деятельности»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961A1">
              <w:rPr>
                <w:rFonts w:ascii="Times New Roman" w:hAnsi="Times New Roman"/>
                <w:sz w:val="28"/>
              </w:rPr>
              <w:t>Oктябрь</w:t>
            </w:r>
            <w:proofErr w:type="spellEnd"/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Oсень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красках»</w:t>
            </w:r>
          </w:p>
          <w:p w:rsidR="00EF6CB8" w:rsidRDefault="00EF6CB8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Консультация на тему: «Нетрадиционные техники рисования» </w:t>
            </w:r>
            <w:r>
              <w:rPr>
                <w:rFonts w:ascii="Times New Roman" w:hAnsi="Times New Roman"/>
                <w:sz w:val="28"/>
              </w:rPr>
              <w:lastRenderedPageBreak/>
              <w:t>(презентация нетрадиционных материалов для рисования)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Heтрадиционные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техники рисования-оттиск листьев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961A1">
              <w:rPr>
                <w:rFonts w:ascii="Times New Roman" w:hAnsi="Times New Roman"/>
                <w:sz w:val="28"/>
              </w:rPr>
              <w:lastRenderedPageBreak/>
              <w:t>Hоябрь</w:t>
            </w:r>
            <w:proofErr w:type="spellEnd"/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«Усатый - полосатый» (с использованием нетрадиционных техник рисования)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на тему: «Организация самостоятельной изобразительной деятельности детей»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животных и птиц с использованием нетрадиционных техник рисования (тычок полусухой кистью)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Декабрь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«Зимушка -зима»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EF6CB8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солью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Январь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напевы»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EF6CB8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манной крупой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Февраль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«Кружит февральская вьюга…»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 для родителей «Учите рисовать в нетрадиционной технике»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по мокрой бумаге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Март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«Цветы для мамочки»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родителей «Рисовать-это важно!»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Техника рисования тычком с элементами аппликации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Апрель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«Космические просторы»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EF6CB8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с элементами аппликации, коллективная работа ко Дню космонавтики.</w:t>
            </w:r>
          </w:p>
        </w:tc>
      </w:tr>
      <w:tr w:rsidR="00EF6CB8" w:rsidTr="00CE31ED"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Pr="00F961A1" w:rsidRDefault="00CE31ED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61A1">
              <w:rPr>
                <w:rFonts w:ascii="Times New Roman" w:hAnsi="Times New Roman"/>
                <w:sz w:val="28"/>
              </w:rPr>
              <w:t>Май</w:t>
            </w:r>
          </w:p>
          <w:p w:rsidR="00EF6CB8" w:rsidRDefault="00EF6C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«Салют к 9 мая»</w:t>
            </w:r>
          </w:p>
          <w:p w:rsidR="00EF6CB8" w:rsidRDefault="00EF6CB8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</w:p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 по теме самообразования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585141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совместных работ.</w:t>
            </w:r>
          </w:p>
        </w:tc>
        <w:tc>
          <w:tcPr>
            <w:tcW w:w="3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CB8" w:rsidRDefault="00CE31ED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с помощью втулки.</w:t>
            </w:r>
          </w:p>
        </w:tc>
      </w:tr>
    </w:tbl>
    <w:p w:rsidR="00EF6CB8" w:rsidRDefault="00EF6CB8">
      <w:pPr>
        <w:rPr>
          <w:rFonts w:ascii="Times New Roman" w:hAnsi="Times New Roman"/>
          <w:sz w:val="28"/>
        </w:rPr>
      </w:pPr>
    </w:p>
    <w:p w:rsidR="00066F6B" w:rsidRDefault="00066F6B">
      <w:pPr>
        <w:rPr>
          <w:rFonts w:ascii="Times New Roman" w:hAnsi="Times New Roman"/>
          <w:sz w:val="28"/>
        </w:rPr>
      </w:pPr>
    </w:p>
    <w:p w:rsidR="00066F6B" w:rsidRDefault="00066F6B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066F6B" w:rsidRDefault="00066F6B">
      <w:pPr>
        <w:rPr>
          <w:rFonts w:ascii="Times New Roman" w:hAnsi="Times New Roman"/>
          <w:sz w:val="28"/>
        </w:rPr>
      </w:pPr>
    </w:p>
    <w:p w:rsidR="00066F6B" w:rsidRPr="00066F6B" w:rsidRDefault="00066F6B" w:rsidP="00066F6B">
      <w:pPr>
        <w:spacing w:after="150" w:line="240" w:lineRule="auto"/>
        <w:rPr>
          <w:rFonts w:ascii="Times New Roman" w:hAnsi="Times New Roman"/>
          <w:b/>
          <w:sz w:val="28"/>
        </w:rPr>
      </w:pPr>
      <w:r w:rsidRPr="00066F6B">
        <w:rPr>
          <w:rFonts w:ascii="Times New Roman" w:hAnsi="Times New Roman"/>
          <w:b/>
          <w:sz w:val="28"/>
        </w:rPr>
        <w:t>Изучение методической литературы и электронных ресурсов.</w:t>
      </w:r>
    </w:p>
    <w:p w:rsidR="00066F6B" w:rsidRDefault="00066F6B" w:rsidP="00066F6B">
      <w:p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А. А. Фатеева "Рисуем без кисточки""</w:t>
      </w:r>
    </w:p>
    <w:p w:rsidR="00066F6B" w:rsidRDefault="00066F6B" w:rsidP="00066F6B">
      <w:p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Т. Н. Давыдова "Рисуем ладошками"</w:t>
      </w:r>
    </w:p>
    <w:p w:rsidR="00066F6B" w:rsidRDefault="00066F6B" w:rsidP="00066F6B">
      <w:p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Г. Н. Давыдова "Нетрадиционная техника рисования в детском саду"- М. 2007г.</w:t>
      </w:r>
    </w:p>
    <w:p w:rsidR="00066F6B" w:rsidRDefault="00066F6B" w:rsidP="00066F6B">
      <w:p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Журнал «Педагогическое общество»</w:t>
      </w:r>
    </w:p>
    <w:p w:rsidR="00066F6B" w:rsidRDefault="00066F6B" w:rsidP="00066F6B">
      <w:pPr>
        <w:spacing w:after="15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А. В. Никитина «Нетрадиционные техники рисования в детском саду»</w:t>
      </w:r>
    </w:p>
    <w:p w:rsidR="00066F6B" w:rsidRDefault="00066F6B" w:rsidP="00066F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С. В. Погодина «Погодина Шаг в искусство. </w:t>
      </w:r>
    </w:p>
    <w:sectPr w:rsidR="00066F6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22F6E"/>
    <w:multiLevelType w:val="multilevel"/>
    <w:tmpl w:val="8BB671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B8"/>
    <w:rsid w:val="00066F6B"/>
    <w:rsid w:val="00184F2F"/>
    <w:rsid w:val="00562C28"/>
    <w:rsid w:val="00585141"/>
    <w:rsid w:val="00597CFE"/>
    <w:rsid w:val="008D2A67"/>
    <w:rsid w:val="00CE31ED"/>
    <w:rsid w:val="00EF6CB8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31EC4-E016-4DCF-803C-9864A0A9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mbria" w:hAnsi="Cambria"/>
      <w:sz w:val="24"/>
    </w:rPr>
  </w:style>
  <w:style w:type="character" w:customStyle="1" w:styleId="Default0">
    <w:name w:val="Default"/>
    <w:link w:val="Default"/>
    <w:rPr>
      <w:rFonts w:ascii="Cambria" w:hAnsi="Cambria"/>
      <w:color w:val="00000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TOC Heading"/>
    <w:basedOn w:val="10"/>
    <w:next w:val="a"/>
    <w:link w:val="a5"/>
    <w:pPr>
      <w:outlineLvl w:val="8"/>
    </w:pPr>
  </w:style>
  <w:style w:type="character" w:customStyle="1" w:styleId="a5">
    <w:name w:val="Заголовок оглавления Знак"/>
    <w:basedOn w:val="11"/>
    <w:link w:val="a4"/>
    <w:rPr>
      <w:rFonts w:asciiTheme="majorHAnsi" w:hAnsiTheme="majorHAnsi"/>
      <w:color w:val="2E74B5" w:themeColor="accent1" w:themeShade="BF"/>
      <w:sz w:val="3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Работа</cp:lastModifiedBy>
  <cp:revision>11</cp:revision>
  <dcterms:created xsi:type="dcterms:W3CDTF">2025-06-09T10:43:00Z</dcterms:created>
  <dcterms:modified xsi:type="dcterms:W3CDTF">2025-06-11T09:20:00Z</dcterms:modified>
</cp:coreProperties>
</file>