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right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УТВЕРЖДАЮ</w:t>
      </w:r>
    </w:p>
    <w:p w:rsidR="00464621" w:rsidRPr="00B02871" w:rsidRDefault="00464621" w:rsidP="000400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Заведующий МКДОУ</w:t>
      </w:r>
    </w:p>
    <w:p w:rsidR="00464621" w:rsidRPr="00B02871" w:rsidRDefault="00464621" w:rsidP="00040087">
      <w:pPr>
        <w:jc w:val="right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464621" w:rsidRPr="00B02871" w:rsidRDefault="00464621" w:rsidP="000400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Е.В. Васильева</w:t>
      </w:r>
    </w:p>
    <w:p w:rsidR="00464621" w:rsidRPr="00B02871" w:rsidRDefault="00464621" w:rsidP="00040087">
      <w:pPr>
        <w:jc w:val="right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по самообразованию</w:t>
      </w:r>
    </w:p>
    <w:p w:rsidR="00464621" w:rsidRPr="00762FF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«Активизация словаря детей 3- 4 лет»</w:t>
      </w: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Воспитатель:</w:t>
      </w: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Кокина Н.Ю.</w:t>
      </w: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Pr="00B0287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</w:p>
    <w:p w:rsidR="00464621" w:rsidRDefault="00464621" w:rsidP="000400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 </w:t>
      </w:r>
      <w:bookmarkStart w:id="0" w:name="_GoBack"/>
      <w:bookmarkEnd w:id="0"/>
      <w:r w:rsidRPr="00B02871">
        <w:rPr>
          <w:rFonts w:ascii="Times New Roman" w:hAnsi="Times New Roman"/>
          <w:sz w:val="24"/>
          <w:szCs w:val="24"/>
        </w:rPr>
        <w:t xml:space="preserve"> г.</w:t>
      </w:r>
    </w:p>
    <w:p w:rsidR="00464621" w:rsidRDefault="00464621"/>
    <w:p w:rsidR="00464621" w:rsidRDefault="00464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продолжать повышать уровень компетентности в вопросе использования  различных методов и приемов  в развитии речевой активности детей младшего дошкольного возраста.</w:t>
      </w:r>
    </w:p>
    <w:p w:rsidR="00464621" w:rsidRDefault="0046462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464621" w:rsidRDefault="00464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Повысить собственный уровень знаний путем  изучения необходимой литературы, посещения РМО, самообразования;</w:t>
      </w:r>
    </w:p>
    <w:p w:rsidR="00464621" w:rsidRDefault="00464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Разработать перспективный план работы с детьми;</w:t>
      </w:r>
    </w:p>
    <w:p w:rsidR="00464621" w:rsidRDefault="00464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Оформить в группе центр активности по «Активизации словаря детей»</w:t>
      </w:r>
    </w:p>
    <w:p w:rsidR="00464621" w:rsidRPr="0025068F" w:rsidRDefault="00464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Подготовить и провести консультацию для педагогов на тему: «Активизация словаря детей младшего возраста»</w:t>
      </w:r>
    </w:p>
    <w:p w:rsidR="00464621" w:rsidRDefault="0046462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Актуальность:</w:t>
      </w:r>
    </w:p>
    <w:p w:rsidR="00464621" w:rsidRPr="00C13F1D" w:rsidRDefault="00464621" w:rsidP="00C13F1D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  <w:lang w:eastAsia="ru-RU"/>
        </w:rPr>
      </w:pP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>    Актуальность состоит в том, что среди многих важных задач воспитания и обучения детей дошкольного возраста в детском саду обучение родному языку, - одна из главных.</w:t>
      </w:r>
    </w:p>
    <w:p w:rsidR="00464621" w:rsidRPr="00C13F1D" w:rsidRDefault="00464621" w:rsidP="00C13F1D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  <w:lang w:eastAsia="ru-RU"/>
        </w:rPr>
      </w:pP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>    Словарь дошкольника на четвёртом году жизни поп</w:t>
      </w:r>
      <w:r>
        <w:rPr>
          <w:rFonts w:ascii="Times New Roman" w:hAnsi="Times New Roman"/>
          <w:color w:val="181818"/>
          <w:sz w:val="24"/>
          <w:szCs w:val="24"/>
          <w:lang w:eastAsia="ru-RU"/>
        </w:rPr>
        <w:t>олняется названиями предметов, с</w:t>
      </w: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которыми дети сталкиваются и действуют в быту. Дети затрудняются или допускают ошибки при названии многих предметов обихода (посуды, мебели, одежды, обуви, игрушек), транспортных средств и др. Эти ошибки вызваны неточностью, недифференцированностью восприятия и представлений ребёнка. Поэтому существенное значение на данном возрастном этапе приобретает ознакомление детей с особенностями предметов и словарная работа в процессе углубления знаний о предметах.</w:t>
      </w:r>
    </w:p>
    <w:p w:rsidR="00464621" w:rsidRPr="00C13F1D" w:rsidRDefault="00464621" w:rsidP="00C13F1D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  <w:lang w:eastAsia="ru-RU"/>
        </w:rPr>
      </w:pP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>   При благоприятных условиях воспитания усвоение звуковой системы яз</w:t>
      </w:r>
      <w:r>
        <w:rPr>
          <w:rFonts w:ascii="Times New Roman" w:hAnsi="Times New Roman"/>
          <w:color w:val="181818"/>
          <w:sz w:val="24"/>
          <w:szCs w:val="24"/>
          <w:lang w:eastAsia="ru-RU"/>
        </w:rPr>
        <w:t>ыка происходит к четырём годам  (</w:t>
      </w: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>правильное</w:t>
      </w:r>
      <w:r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звукопроизношение,  с</w:t>
      </w: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>тановление интонационной стороны речи, умение передавать интонаци</w:t>
      </w:r>
      <w:r>
        <w:rPr>
          <w:rFonts w:ascii="Times New Roman" w:hAnsi="Times New Roman"/>
          <w:color w:val="181818"/>
          <w:sz w:val="24"/>
          <w:szCs w:val="24"/>
          <w:lang w:eastAsia="ru-RU"/>
        </w:rPr>
        <w:t>и вопроса, просьбы восклицания).</w:t>
      </w:r>
    </w:p>
    <w:p w:rsidR="00464621" w:rsidRPr="00C13F1D" w:rsidRDefault="00464621" w:rsidP="00C13F1D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  <w:lang w:eastAsia="ru-RU"/>
        </w:rPr>
      </w:pP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>    Ребёнок накапливает определённый запас слов, содержащий все части речи. Превалирующее место в словаре занимают глаголы и существительные, обозначающие предметы и объекты ближайшего окружения, их действия и состояние, вместе с тем, начинается активное употребление прилагательных и местоимений.</w:t>
      </w:r>
    </w:p>
    <w:p w:rsidR="00464621" w:rsidRPr="00C13F1D" w:rsidRDefault="00464621" w:rsidP="00C13F1D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  <w:lang w:eastAsia="ru-RU"/>
        </w:rPr>
      </w:pP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>     У ребёнка формируются обобщающие функции слов. В его речи появляется множественное число, винительный и родительный падежи имён существительных уменьшительно-ласкательные суффиксы, формы настоящего и прошедшего времени глаголов, повелительного наклонения. Начинают развиваться и сложные формы предложений, состоящие из главных и придаточных, получают отражение причинные, целевые и другие связи, выраженные через союзы.</w:t>
      </w:r>
    </w:p>
    <w:p w:rsidR="00464621" w:rsidRPr="00C13F1D" w:rsidRDefault="00464621" w:rsidP="00C13F1D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  <w:lang w:eastAsia="ru-RU"/>
        </w:rPr>
      </w:pP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>      Дети осваивают навыки разговорной речи, излагают свои мысли простыми и сложными предложениями и подходят к составлению связных высказываний описательного и повествовательного типов. Овладение основными грамматическими формами так же имеет свои особенности. Далеко не все дети умеют согласовывать слова в роде, числе и падеже. В процессе построения простых распространённых предложений дети опускают отдельные члены предложения. Очень ярко выступает и проблема детских новообразований, которые порождаются словообразовательной системой родного языка. Стремлению к созданию новых слов диктуется ребёнку творческим осмыслением богатств родного языка.</w:t>
      </w:r>
    </w:p>
    <w:p w:rsidR="00464621" w:rsidRDefault="00464621" w:rsidP="00C13F1D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  <w:lang w:eastAsia="ru-RU"/>
        </w:rPr>
      </w:pP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 xml:space="preserve">     Детям четвёртого года жизни доступна простая форма диалогической речи, однако они часто отвлекаются от содержания вопроса. Речь ребёнка ситуативна, преобладает экспрессивное изложение. </w:t>
      </w:r>
    </w:p>
    <w:p w:rsidR="00464621" w:rsidRDefault="00464621" w:rsidP="00C13F1D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  <w:lang w:eastAsia="ru-RU"/>
        </w:rPr>
      </w:pPr>
      <w:r w:rsidRPr="00C13F1D">
        <w:rPr>
          <w:rFonts w:ascii="Times New Roman" w:hAnsi="Times New Roman"/>
          <w:color w:val="181818"/>
          <w:sz w:val="24"/>
          <w:szCs w:val="24"/>
          <w:lang w:eastAsia="ru-RU"/>
        </w:rPr>
        <w:t>Эти и другие особенности речевого развития детей четвёртого года жизни определяют содержание моей работы.</w:t>
      </w:r>
    </w:p>
    <w:p w:rsidR="00464621" w:rsidRPr="00C13F1D" w:rsidRDefault="00464621" w:rsidP="00C13F1D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464621" w:rsidRDefault="00464621">
      <w:pPr>
        <w:rPr>
          <w:rFonts w:ascii="Times New Roman" w:hAnsi="Times New Roman"/>
          <w:sz w:val="24"/>
          <w:szCs w:val="24"/>
        </w:rPr>
      </w:pPr>
    </w:p>
    <w:p w:rsidR="00464621" w:rsidRDefault="00464621">
      <w:pPr>
        <w:rPr>
          <w:rFonts w:ascii="Times New Roman" w:hAnsi="Times New Roman"/>
          <w:sz w:val="24"/>
          <w:szCs w:val="24"/>
        </w:rPr>
      </w:pPr>
    </w:p>
    <w:p w:rsidR="00464621" w:rsidRDefault="00464621">
      <w:pPr>
        <w:rPr>
          <w:rFonts w:ascii="Times New Roman" w:hAnsi="Times New Roman"/>
          <w:sz w:val="24"/>
          <w:szCs w:val="24"/>
        </w:rPr>
      </w:pPr>
    </w:p>
    <w:p w:rsidR="00464621" w:rsidRDefault="00464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реализации плана: 2022 -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4"/>
            <w:szCs w:val="24"/>
          </w:rPr>
          <w:t>2023 г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119"/>
        <w:gridCol w:w="4678"/>
        <w:gridCol w:w="2210"/>
      </w:tblGrid>
      <w:tr w:rsidR="00464621" w:rsidRPr="00EC35A5" w:rsidTr="00EC35A5">
        <w:tc>
          <w:tcPr>
            <w:tcW w:w="675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64621" w:rsidRPr="00EC35A5" w:rsidRDefault="00464621" w:rsidP="00EC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4678" w:type="dxa"/>
          </w:tcPr>
          <w:p w:rsidR="00464621" w:rsidRPr="00EC35A5" w:rsidRDefault="00464621" w:rsidP="00EC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210" w:type="dxa"/>
          </w:tcPr>
          <w:p w:rsidR="00464621" w:rsidRPr="00EC35A5" w:rsidRDefault="00464621" w:rsidP="00EC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464621" w:rsidRPr="00EC35A5" w:rsidTr="00EC35A5">
        <w:tc>
          <w:tcPr>
            <w:tcW w:w="675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Изучение методической литературы по данной теме</w:t>
            </w:r>
          </w:p>
        </w:tc>
        <w:tc>
          <w:tcPr>
            <w:tcW w:w="4678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Подбор и изучение методической литературы по данной теме.</w:t>
            </w:r>
          </w:p>
          <w:p w:rsidR="00464621" w:rsidRPr="00EC35A5" w:rsidRDefault="00464621" w:rsidP="00EC35A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EC35A5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1.Ушакова О.С. «Развитие речи детей 3-5 лет». - М.,2017г.</w:t>
            </w:r>
          </w:p>
          <w:p w:rsidR="00464621" w:rsidRPr="00EC35A5" w:rsidRDefault="00464621" w:rsidP="00EC35A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EC35A5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2.Развитие речи в детском саду. Программа и методические рекомендации. -2-е изд., испр, и доп. Гербова В.В.М.: Мозаика – Синтез,2010г.</w:t>
            </w:r>
          </w:p>
          <w:p w:rsidR="00464621" w:rsidRPr="00EC35A5" w:rsidRDefault="00464621" w:rsidP="00EC35A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EC35A5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3. Ушакова О.С. «Ознакомление дошкольников с литературой и развитие речи». - М., 2019г. Третье изд. Доп.</w:t>
            </w:r>
          </w:p>
          <w:p w:rsidR="00464621" w:rsidRPr="00EC35A5" w:rsidRDefault="00464621" w:rsidP="00EC35A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EC35A5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4.Нищаева Н.В. «Развитие связной речи детей дошкольного возраста». М., 2017г. Метод. Рекомендации.</w:t>
            </w:r>
          </w:p>
          <w:p w:rsidR="00464621" w:rsidRPr="00EC35A5" w:rsidRDefault="00464621" w:rsidP="00EC35A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EC35A5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5. Полянская Т.Б. «Использование метода мнемотехники в обучении рассказыванию детей дошкольного возраста». Санкт-Петербург. - Детство-Пресс, 2010г.</w:t>
            </w:r>
          </w:p>
          <w:p w:rsidR="00464621" w:rsidRPr="00EC35A5" w:rsidRDefault="00464621" w:rsidP="00EC35A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EC35A5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6. Развитие речи детей дошкольного возраста: Пособие для воспитателей детского сада./ Под.ред. Сохнина А.Ф 2-е изд., испр.- М.: Просвещение 2004г.</w:t>
            </w: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Изучение публикаций и рекомендаций.</w:t>
            </w: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В течении учебного года.</w:t>
            </w:r>
          </w:p>
        </w:tc>
      </w:tr>
      <w:tr w:rsidR="00464621" w:rsidRPr="00EC35A5" w:rsidTr="00EC35A5">
        <w:tc>
          <w:tcPr>
            <w:tcW w:w="675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78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Посещение РМО по данной теме.</w:t>
            </w: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Прохождение курсов.</w:t>
            </w: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 Прослушать (посетить) возможные вебинары, семинары по данной теме.</w:t>
            </w: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Показ открытых занятий по развитию речи.</w:t>
            </w: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Выступление с консультациями по теме на педсоветах и родительских собраниях.</w:t>
            </w: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Отчет о проделанной работе.</w:t>
            </w:r>
          </w:p>
        </w:tc>
        <w:tc>
          <w:tcPr>
            <w:tcW w:w="2210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</w:tr>
      <w:tr w:rsidR="00464621" w:rsidRPr="00EC35A5" w:rsidTr="00EC35A5">
        <w:tc>
          <w:tcPr>
            <w:tcW w:w="675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Работа с детьми и родителями</w:t>
            </w:r>
          </w:p>
        </w:tc>
        <w:tc>
          <w:tcPr>
            <w:tcW w:w="4678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Разработать консультации, рекомендации по теме: «Активизации словаря детей».</w:t>
            </w: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- Дополнить картотеку  игр по речевому развитию для детей младшего дошкольного возраста.</w:t>
            </w:r>
          </w:p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C35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Представление родителям речевых игр и упражнений, используемых в детском саду для  формирования речи младших дошкольников.</w:t>
            </w:r>
          </w:p>
        </w:tc>
        <w:tc>
          <w:tcPr>
            <w:tcW w:w="2210" w:type="dxa"/>
          </w:tcPr>
          <w:p w:rsidR="00464621" w:rsidRPr="00EC35A5" w:rsidRDefault="00464621" w:rsidP="00E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</w:tr>
    </w:tbl>
    <w:p w:rsidR="00464621" w:rsidRDefault="00464621">
      <w:pPr>
        <w:rPr>
          <w:rFonts w:ascii="Times New Roman" w:hAnsi="Times New Roman"/>
          <w:sz w:val="24"/>
          <w:szCs w:val="24"/>
        </w:rPr>
      </w:pPr>
    </w:p>
    <w:p w:rsidR="00464621" w:rsidRPr="00C13F1D" w:rsidRDefault="00464621">
      <w:pPr>
        <w:rPr>
          <w:rFonts w:ascii="Times New Roman" w:hAnsi="Times New Roman"/>
          <w:sz w:val="24"/>
          <w:szCs w:val="24"/>
        </w:rPr>
      </w:pPr>
    </w:p>
    <w:p w:rsidR="00464621" w:rsidRPr="003E3A9B" w:rsidRDefault="00464621">
      <w:pPr>
        <w:rPr>
          <w:rFonts w:ascii="Times New Roman" w:hAnsi="Times New Roman"/>
          <w:sz w:val="24"/>
          <w:szCs w:val="24"/>
        </w:rPr>
      </w:pPr>
    </w:p>
    <w:p w:rsidR="00464621" w:rsidRDefault="00464621"/>
    <w:sectPr w:rsidR="00464621" w:rsidSect="003E3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25A"/>
    <w:rsid w:val="00040087"/>
    <w:rsid w:val="001841C5"/>
    <w:rsid w:val="001E1B54"/>
    <w:rsid w:val="001E640F"/>
    <w:rsid w:val="0025068F"/>
    <w:rsid w:val="003E3A9B"/>
    <w:rsid w:val="00421812"/>
    <w:rsid w:val="00464621"/>
    <w:rsid w:val="0048025A"/>
    <w:rsid w:val="00686856"/>
    <w:rsid w:val="006D6C2A"/>
    <w:rsid w:val="00762FF1"/>
    <w:rsid w:val="0082727C"/>
    <w:rsid w:val="00B02871"/>
    <w:rsid w:val="00C05DDE"/>
    <w:rsid w:val="00C13F1D"/>
    <w:rsid w:val="00CC7C5C"/>
    <w:rsid w:val="00EC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21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D6C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4</Pages>
  <Words>854</Words>
  <Characters>4872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Вакуленко В.В.</cp:lastModifiedBy>
  <cp:revision>6</cp:revision>
  <dcterms:created xsi:type="dcterms:W3CDTF">2022-07-17T14:01:00Z</dcterms:created>
  <dcterms:modified xsi:type="dcterms:W3CDTF">2003-01-02T22:59:00Z</dcterms:modified>
</cp:coreProperties>
</file>