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Pr="00762FF1" w:rsidRDefault="002E3D49" w:rsidP="002E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УТВЕРЖДАЮ</w:t>
      </w:r>
    </w:p>
    <w:p w:rsidR="002E3D49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2E3D49" w:rsidRPr="00762FF1" w:rsidRDefault="002E3D49" w:rsidP="002E3D49">
      <w:pPr>
        <w:jc w:val="right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«Детский сад г. Николаевска»</w:t>
      </w:r>
    </w:p>
    <w:p w:rsidR="002E3D49" w:rsidRPr="00762FF1" w:rsidRDefault="002E3D49" w:rsidP="002E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62FF1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2E3D49" w:rsidRPr="00762FF1" w:rsidRDefault="002E3D49" w:rsidP="002E3D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3D49" w:rsidRPr="00762FF1" w:rsidRDefault="002E3D49" w:rsidP="002E3D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</w:t>
      </w:r>
      <w:r w:rsidR="00ED29E5">
        <w:rPr>
          <w:rFonts w:ascii="Times New Roman" w:hAnsi="Times New Roman" w:cs="Times New Roman"/>
          <w:sz w:val="24"/>
          <w:szCs w:val="24"/>
        </w:rPr>
        <w:t>ероприятий по ГО и ЧС  в смешанной</w:t>
      </w:r>
      <w:r>
        <w:rPr>
          <w:rFonts w:ascii="Times New Roman" w:hAnsi="Times New Roman" w:cs="Times New Roman"/>
          <w:sz w:val="24"/>
          <w:szCs w:val="24"/>
        </w:rPr>
        <w:t xml:space="preserve"> группе раннего возраста</w:t>
      </w:r>
    </w:p>
    <w:p w:rsidR="002E3D49" w:rsidRPr="00762FF1" w:rsidRDefault="00F848AF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– 2025</w:t>
      </w:r>
      <w:r w:rsidR="002E3D4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Воспитатели: 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D29E5">
        <w:rPr>
          <w:rFonts w:ascii="Times New Roman" w:hAnsi="Times New Roman" w:cs="Times New Roman"/>
          <w:sz w:val="24"/>
          <w:szCs w:val="24"/>
        </w:rPr>
        <w:t xml:space="preserve">                     Степанова О.А.</w:t>
      </w:r>
    </w:p>
    <w:p w:rsidR="002E3D49" w:rsidRPr="00762FF1" w:rsidRDefault="002E3D49" w:rsidP="002E3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Pr="00762FF1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2E3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2E3D49">
      <w:pPr>
        <w:rPr>
          <w:rFonts w:ascii="Times New Roman" w:hAnsi="Times New Roman" w:cs="Times New Roman"/>
          <w:sz w:val="24"/>
          <w:szCs w:val="24"/>
        </w:rPr>
      </w:pPr>
    </w:p>
    <w:p w:rsidR="002E3D49" w:rsidRDefault="00F848A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2024</w:t>
      </w:r>
      <w:bookmarkStart w:id="0" w:name="_GoBack"/>
      <w:bookmarkEnd w:id="0"/>
      <w:r w:rsidR="002E3D49" w:rsidRPr="00762FF1">
        <w:rPr>
          <w:rFonts w:ascii="Times New Roman" w:hAnsi="Times New Roman" w:cs="Times New Roman"/>
          <w:sz w:val="24"/>
          <w:szCs w:val="24"/>
        </w:rPr>
        <w:t xml:space="preserve"> г.</w:t>
      </w:r>
      <w:r w:rsidR="002E3D49">
        <w:rPr>
          <w:rFonts w:ascii="Times New Roman" w:hAnsi="Times New Roman" w:cs="Times New Roman"/>
          <w:sz w:val="24"/>
          <w:szCs w:val="24"/>
        </w:rPr>
        <w:tab/>
      </w:r>
    </w:p>
    <w:p w:rsidR="002E3D49" w:rsidRDefault="002E3D4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</w:p>
    <w:p w:rsidR="002E3D49" w:rsidRDefault="002E3D4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C82B59">
        <w:rPr>
          <w:rStyle w:val="a3"/>
          <w:color w:val="333333"/>
          <w:sz w:val="21"/>
          <w:szCs w:val="21"/>
          <w:shd w:val="clear" w:color="auto" w:fill="FFFFFF"/>
        </w:rPr>
        <w:t> </w:t>
      </w:r>
      <w:r w:rsidR="00C82B59" w:rsidRPr="00C82B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 детей раннего возраста представлений об опасных для жизни и здоровья предметах,</w:t>
      </w:r>
      <w:r w:rsidR="00F36C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82B59" w:rsidRPr="00C82B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которыми они встречаются в быту.</w:t>
      </w:r>
    </w:p>
    <w:p w:rsidR="00C82B59" w:rsidRDefault="008D3B5F" w:rsidP="00C82B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2B59" w:rsidRPr="00C82B59" w:rsidRDefault="00C82B59" w:rsidP="00C82B5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82B5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C82B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детей сознательное и ответственное отношение к личной безопасности;</w:t>
      </w:r>
    </w:p>
    <w:p w:rsidR="00C82B59" w:rsidRDefault="00C82B5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B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82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у детей дошкольного возраста представления об опасных и вредных фак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торах;</w:t>
      </w:r>
      <w:r w:rsidRPr="00C82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D3B5F" w:rsidRPr="00C82B59" w:rsidRDefault="00C82B5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Воспитывать чувство </w:t>
      </w:r>
      <w:r w:rsidR="00F36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самосохранения.</w:t>
      </w:r>
    </w:p>
    <w:p w:rsidR="008D3B5F" w:rsidRPr="002E3D49" w:rsidRDefault="008D3B5F" w:rsidP="00C82B5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</w:p>
    <w:p w:rsidR="002E3D49" w:rsidRDefault="008D3B5F" w:rsidP="008D3B5F">
      <w:pPr>
        <w:tabs>
          <w:tab w:val="center" w:pos="5233"/>
          <w:tab w:val="left" w:pos="93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2B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8D3B5F" w:rsidRDefault="008D3B5F" w:rsidP="008D3B5F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36C39">
        <w:rPr>
          <w:rFonts w:ascii="Times New Roman" w:hAnsi="Times New Roman" w:cs="Times New Roman"/>
          <w:b/>
          <w:sz w:val="24"/>
          <w:szCs w:val="24"/>
        </w:rPr>
        <w:t>Беседа с применением презентации на тему: «Как вести себя с незнакомыми людьми?»</w:t>
      </w:r>
      <w:r w:rsidR="00B66006">
        <w:rPr>
          <w:rFonts w:ascii="Times New Roman" w:hAnsi="Times New Roman" w:cs="Times New Roman"/>
          <w:b/>
          <w:sz w:val="24"/>
          <w:szCs w:val="24"/>
        </w:rPr>
        <w:t>;</w:t>
      </w:r>
    </w:p>
    <w:p w:rsidR="00B66006" w:rsidRDefault="00B66006" w:rsidP="008D3B5F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«Внешность человека может быть обманчива»</w:t>
      </w:r>
    </w:p>
    <w:p w:rsidR="00F36C39" w:rsidRPr="00F36C39" w:rsidRDefault="00F36C39" w:rsidP="008D3B5F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E4674">
        <w:rPr>
          <w:rFonts w:ascii="Times New Roman" w:hAnsi="Times New Roman" w:cs="Times New Roman"/>
          <w:sz w:val="24"/>
          <w:szCs w:val="24"/>
        </w:rPr>
        <w:t xml:space="preserve">формировать правила поведения с незнакомыми людьми, </w:t>
      </w:r>
      <w:r w:rsidR="003E4674" w:rsidRPr="003E4674">
        <w:rPr>
          <w:rFonts w:ascii="Times New Roman" w:hAnsi="Times New Roman" w:cs="Times New Roman"/>
          <w:sz w:val="24"/>
          <w:szCs w:val="24"/>
        </w:rPr>
        <w:t>рассмотреть и обсудить возможные типичные ситуации</w:t>
      </w:r>
      <w:r w:rsidR="00B66006">
        <w:rPr>
          <w:rFonts w:ascii="Times New Roman" w:hAnsi="Times New Roman" w:cs="Times New Roman"/>
          <w:sz w:val="24"/>
          <w:szCs w:val="24"/>
        </w:rPr>
        <w:t xml:space="preserve"> контактов с незнакомыми людьми; объяснить, приятная внешность человека  не всегда означают его добрые намерения.</w:t>
      </w:r>
    </w:p>
    <w:p w:rsidR="002E3D49" w:rsidRDefault="003E4674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2.Подвижные игры: «Волк и зайцы»; «</w:t>
      </w:r>
      <w:r w:rsidR="00B06980">
        <w:rPr>
          <w:rFonts w:ascii="Times New Roman" w:hAnsi="Times New Roman" w:cs="Times New Roman"/>
          <w:b/>
          <w:sz w:val="24"/>
          <w:szCs w:val="24"/>
        </w:rPr>
        <w:t>Воробушки и кот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E4674" w:rsidRPr="003E4674" w:rsidRDefault="003E4674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быстроту реакции, координацию движений.</w:t>
      </w:r>
    </w:p>
    <w:p w:rsidR="002E3D49" w:rsidRDefault="003E4674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06980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</w:p>
    <w:p w:rsidR="00B06980" w:rsidRPr="00B06980" w:rsidRDefault="00B06980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B06980">
        <w:rPr>
          <w:rFonts w:ascii="Times New Roman" w:hAnsi="Times New Roman" w:cs="Times New Roman"/>
          <w:sz w:val="24"/>
          <w:szCs w:val="24"/>
        </w:rPr>
        <w:t>- С. Маршак «Сказка о глупом мышонке»;</w:t>
      </w:r>
    </w:p>
    <w:p w:rsidR="00B06980" w:rsidRDefault="00B06980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B06980">
        <w:rPr>
          <w:rFonts w:ascii="Times New Roman" w:hAnsi="Times New Roman" w:cs="Times New Roman"/>
          <w:sz w:val="24"/>
          <w:szCs w:val="24"/>
        </w:rPr>
        <w:t>- Л. Толстой «Я веду Таню за руку…»</w:t>
      </w:r>
    </w:p>
    <w:p w:rsidR="00B66006" w:rsidRPr="00B06980" w:rsidRDefault="00B66006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Русская народная сказка «Кот, Петух и Лиса»</w:t>
      </w:r>
    </w:p>
    <w:p w:rsidR="002E3D49" w:rsidRDefault="00B06980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6980">
        <w:rPr>
          <w:rFonts w:ascii="Times New Roman" w:hAnsi="Times New Roman" w:cs="Times New Roman"/>
          <w:sz w:val="24"/>
          <w:szCs w:val="24"/>
        </w:rPr>
        <w:t>продолжать развивать навыки правильных действий в опасных ситуациях посредством художественной литературы.</w:t>
      </w:r>
    </w:p>
    <w:p w:rsidR="00B66006" w:rsidRDefault="00B06980" w:rsidP="00B66006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66F98">
        <w:rPr>
          <w:rFonts w:ascii="Times New Roman" w:hAnsi="Times New Roman" w:cs="Times New Roman"/>
          <w:b/>
          <w:sz w:val="24"/>
          <w:szCs w:val="24"/>
        </w:rPr>
        <w:t>Дидактические игры «Опасно – не опасно»; «Хорошо – плохо»</w:t>
      </w:r>
      <w:r w:rsidR="00B66006" w:rsidRPr="00B66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006" w:rsidRPr="00B66006" w:rsidRDefault="00B66006" w:rsidP="002E3D49">
      <w:pPr>
        <w:tabs>
          <w:tab w:val="center" w:pos="5233"/>
          <w:tab w:val="left" w:pos="9331"/>
        </w:tabs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6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знание правил безопасного поведения детей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66006" w:rsidRDefault="00B66006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– тренинг «Незнакомец»</w:t>
      </w:r>
    </w:p>
    <w:p w:rsidR="00B66006" w:rsidRDefault="00B66006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66006">
        <w:rPr>
          <w:rFonts w:ascii="Times New Roman" w:hAnsi="Times New Roman" w:cs="Times New Roman"/>
          <w:sz w:val="24"/>
          <w:szCs w:val="24"/>
        </w:rPr>
        <w:t>упражнять в умении правильно вести себя с незнакомым человеком, формировать модель поведения в подобных ситуациях.</w:t>
      </w:r>
    </w:p>
    <w:p w:rsidR="00F66F98" w:rsidRDefault="00F66F98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="006111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 настольного театра «Волк и семеро козлят»</w:t>
      </w:r>
    </w:p>
    <w:p w:rsidR="00611160" w:rsidRDefault="00611160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  <w:r w:rsidRPr="006111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примере театрализации </w:t>
      </w:r>
      <w:r w:rsidRPr="00565FF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сказки</w:t>
      </w:r>
      <w:r w:rsidRPr="00565F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111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представления детей о правилах безопасного поведения дома.</w:t>
      </w:r>
    </w:p>
    <w:p w:rsidR="004D0CB6" w:rsidRDefault="00565FF6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6.</w:t>
      </w:r>
      <w:r w:rsidRPr="00565FF6">
        <w:rPr>
          <w:rFonts w:ascii="Arial" w:hAnsi="Arial" w:cs="Arial"/>
          <w:color w:val="111111"/>
          <w:sz w:val="27"/>
          <w:szCs w:val="27"/>
        </w:rPr>
        <w:t xml:space="preserve"> </w:t>
      </w:r>
      <w:r w:rsidR="004D0CB6" w:rsidRPr="004D0CB6">
        <w:rPr>
          <w:rFonts w:ascii="Times New Roman" w:hAnsi="Times New Roman" w:cs="Times New Roman"/>
          <w:b/>
          <w:color w:val="111111"/>
          <w:sz w:val="24"/>
          <w:szCs w:val="24"/>
        </w:rPr>
        <w:t>Конструирование «Домик для зайчика»</w:t>
      </w:r>
    </w:p>
    <w:p w:rsidR="00565FF6" w:rsidRDefault="004D0CB6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color w:val="111111"/>
          <w:sz w:val="24"/>
          <w:szCs w:val="24"/>
        </w:rPr>
      </w:pPr>
      <w:r w:rsidRPr="004D0CB6">
        <w:rPr>
          <w:rFonts w:ascii="Times New Roman" w:hAnsi="Times New Roman" w:cs="Times New Roman"/>
          <w:b/>
          <w:color w:val="111111"/>
          <w:sz w:val="24"/>
          <w:szCs w:val="24"/>
        </w:rPr>
        <w:t>Цель</w:t>
      </w:r>
      <w:r>
        <w:rPr>
          <w:rFonts w:ascii="Times New Roman" w:hAnsi="Times New Roman" w:cs="Times New Roman"/>
          <w:color w:val="111111"/>
          <w:sz w:val="24"/>
          <w:szCs w:val="24"/>
        </w:rPr>
        <w:t>: расширять у детей опыт конструирования на основе готового образца постройки.</w:t>
      </w:r>
    </w:p>
    <w:p w:rsidR="004D0CB6" w:rsidRPr="004D0CB6" w:rsidRDefault="004D0CB6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4D0CB6">
        <w:rPr>
          <w:rFonts w:ascii="Times New Roman" w:hAnsi="Times New Roman" w:cs="Times New Roman"/>
          <w:b/>
          <w:color w:val="111111"/>
          <w:sz w:val="24"/>
          <w:szCs w:val="24"/>
        </w:rPr>
        <w:t>Работа с родителями.</w:t>
      </w:r>
    </w:p>
    <w:p w:rsidR="004D0CB6" w:rsidRPr="00B71634" w:rsidRDefault="00B71634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B71634">
        <w:rPr>
          <w:rFonts w:ascii="Times New Roman" w:hAnsi="Times New Roman" w:cs="Times New Roman"/>
          <w:sz w:val="24"/>
          <w:szCs w:val="24"/>
        </w:rPr>
        <w:lastRenderedPageBreak/>
        <w:t>Памятка «Действия при обнаружении взрывного устройства!»</w:t>
      </w:r>
    </w:p>
    <w:p w:rsidR="00B71634" w:rsidRDefault="00B71634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B71634">
        <w:rPr>
          <w:rFonts w:ascii="Times New Roman" w:hAnsi="Times New Roman" w:cs="Times New Roman"/>
          <w:sz w:val="24"/>
          <w:szCs w:val="24"/>
        </w:rPr>
        <w:t>Рекомендации «Развитие навыков безопасного общения с незнакомцами»</w:t>
      </w:r>
    </w:p>
    <w:p w:rsidR="00B71634" w:rsidRDefault="00B71634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B7163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71634">
        <w:rPr>
          <w:rFonts w:ascii="Times New Roman" w:hAnsi="Times New Roman" w:cs="Times New Roman"/>
          <w:sz w:val="24"/>
          <w:szCs w:val="24"/>
        </w:rPr>
        <w:t>создание условий для повышения образовательного уровня родителей по вопросам безопасного поведения детей дошкольного возраста; обозначить круг правил, с которыми необходимо знакомить,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634">
        <w:rPr>
          <w:rFonts w:ascii="Times New Roman" w:hAnsi="Times New Roman" w:cs="Times New Roman"/>
          <w:sz w:val="24"/>
          <w:szCs w:val="24"/>
        </w:rPr>
        <w:t xml:space="preserve">  в семье.</w:t>
      </w:r>
    </w:p>
    <w:p w:rsidR="00B71634" w:rsidRDefault="00B71634" w:rsidP="00B71634">
      <w:pPr>
        <w:tabs>
          <w:tab w:val="center" w:pos="5233"/>
          <w:tab w:val="left" w:pos="93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B71634" w:rsidRDefault="005313EF" w:rsidP="00B71634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1.Расматривание </w:t>
      </w:r>
      <w:r w:rsidR="00B71634">
        <w:rPr>
          <w:rFonts w:ascii="Times New Roman" w:hAnsi="Times New Roman" w:cs="Times New Roman"/>
          <w:b/>
          <w:sz w:val="24"/>
          <w:szCs w:val="24"/>
        </w:rPr>
        <w:t xml:space="preserve"> макета «О</w:t>
      </w:r>
      <w:r>
        <w:rPr>
          <w:rFonts w:ascii="Times New Roman" w:hAnsi="Times New Roman" w:cs="Times New Roman"/>
          <w:b/>
          <w:sz w:val="24"/>
          <w:szCs w:val="24"/>
        </w:rPr>
        <w:t>пасности в зимний период»</w:t>
      </w:r>
    </w:p>
    <w:p w:rsidR="00B71634" w:rsidRDefault="00B71634" w:rsidP="00B71634">
      <w:pPr>
        <w:tabs>
          <w:tab w:val="center" w:pos="5233"/>
          <w:tab w:val="left" w:pos="9331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313EF" w:rsidRPr="00531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навыков безопасного поведения в </w:t>
      </w:r>
      <w:r w:rsidR="005313EF" w:rsidRPr="005313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зимний</w:t>
      </w:r>
      <w:r w:rsidR="005313EF" w:rsidRPr="00531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период, расширение представлений о правилах безопасности у дошкольников.</w:t>
      </w:r>
    </w:p>
    <w:p w:rsidR="005313EF" w:rsidRDefault="005313EF" w:rsidP="00B71634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313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Дидактические игры: «Раз – два – три, что может быть опасно – найди»; «Так  и не так»</w:t>
      </w:r>
    </w:p>
    <w:p w:rsidR="005313EF" w:rsidRDefault="005313EF" w:rsidP="00B71634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5313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помочь осмыслить проблемную ситуацию, уметь находить опасные предметы вокруг себя.</w:t>
      </w:r>
    </w:p>
    <w:p w:rsidR="004D2ACF" w:rsidRDefault="005313E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66006">
        <w:rPr>
          <w:rFonts w:ascii="Times New Roman" w:hAnsi="Times New Roman" w:cs="Times New Roman"/>
          <w:b/>
          <w:sz w:val="24"/>
          <w:szCs w:val="24"/>
        </w:rPr>
        <w:t xml:space="preserve">Подвижные игры: </w:t>
      </w:r>
    </w:p>
    <w:p w:rsidR="00B71634" w:rsidRDefault="004D2AC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«Снежинки и ветер» </w:t>
      </w:r>
    </w:p>
    <w:p w:rsidR="004D2ACF" w:rsidRPr="004D2ACF" w:rsidRDefault="004D2AC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упражнять в беге, делать повороты вокруг себя.</w:t>
      </w:r>
    </w:p>
    <w:p w:rsidR="004D2ACF" w:rsidRDefault="004D2AC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 елку»</w:t>
      </w:r>
    </w:p>
    <w:p w:rsidR="004D2ACF" w:rsidRDefault="004D2AC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D2ACF">
        <w:rPr>
          <w:rFonts w:ascii="Times New Roman" w:hAnsi="Times New Roman" w:cs="Times New Roman"/>
          <w:sz w:val="24"/>
          <w:szCs w:val="24"/>
        </w:rPr>
        <w:t>учить имитировать характерные движения зверей.</w:t>
      </w:r>
    </w:p>
    <w:p w:rsidR="004D2ACF" w:rsidRDefault="004D2AC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3.Чтение художественной литературы:</w:t>
      </w:r>
    </w:p>
    <w:p w:rsidR="008539A2" w:rsidRDefault="004D2ACF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39A2">
        <w:rPr>
          <w:rFonts w:ascii="Times New Roman" w:hAnsi="Times New Roman" w:cs="Times New Roman"/>
          <w:sz w:val="24"/>
          <w:szCs w:val="24"/>
        </w:rPr>
        <w:t>Л. Толстой «Три медведя»;</w:t>
      </w:r>
    </w:p>
    <w:p w:rsidR="004D2ACF" w:rsidRPr="004D2ACF" w:rsidRDefault="008539A2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 Крылов  «Заболел петух ангиной»</w:t>
      </w:r>
    </w:p>
    <w:p w:rsidR="002E3D49" w:rsidRDefault="008539A2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умение эмоционально воспринимать художественные произведения</w:t>
      </w:r>
      <w:r w:rsidR="006D7EED">
        <w:rPr>
          <w:rFonts w:ascii="Times New Roman" w:hAnsi="Times New Roman" w:cs="Times New Roman"/>
          <w:sz w:val="24"/>
          <w:szCs w:val="24"/>
        </w:rPr>
        <w:t>, осознавать и понимать сюжет.</w:t>
      </w:r>
    </w:p>
    <w:p w:rsidR="002E3D49" w:rsidRPr="008539A2" w:rsidRDefault="008539A2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 w:rsidRPr="008539A2">
        <w:rPr>
          <w:rFonts w:ascii="Times New Roman" w:hAnsi="Times New Roman" w:cs="Times New Roman"/>
          <w:b/>
          <w:sz w:val="24"/>
          <w:szCs w:val="24"/>
        </w:rPr>
        <w:t>4. Прогулка – обследование «Внимание – опасность!»</w:t>
      </w:r>
    </w:p>
    <w:p w:rsidR="008539A2" w:rsidRDefault="008539A2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учить находить во время прогулки на территории детского сада опасные места и предметы; объяснять какую они предоставляют опасность и как ее избежать. </w:t>
      </w:r>
    </w:p>
    <w:p w:rsidR="006D7EED" w:rsidRDefault="006D7EED" w:rsidP="006D7EED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5.Экспереминтальная деятельность «Снег»</w:t>
      </w:r>
    </w:p>
    <w:p w:rsidR="006D7EED" w:rsidRDefault="006D7EED" w:rsidP="006D7EED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7EED">
        <w:rPr>
          <w:rFonts w:ascii="Times New Roman" w:hAnsi="Times New Roman" w:cs="Times New Roman"/>
          <w:sz w:val="24"/>
          <w:szCs w:val="24"/>
        </w:rPr>
        <w:t>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D7EED">
        <w:rPr>
          <w:rFonts w:ascii="Times New Roman" w:hAnsi="Times New Roman" w:cs="Times New Roman"/>
          <w:sz w:val="24"/>
          <w:szCs w:val="24"/>
        </w:rPr>
        <w:t xml:space="preserve"> детей со свойствами снега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7EED" w:rsidRDefault="006D7EED" w:rsidP="006D7EED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Беседа «Можно ли есть снег?»</w:t>
      </w:r>
    </w:p>
    <w:p w:rsidR="006D7EED" w:rsidRPr="006D7EED" w:rsidRDefault="006D7EED" w:rsidP="006D7EED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D4639" w:rsidRPr="00ED4639">
        <w:rPr>
          <w:rFonts w:ascii="Times New Roman" w:hAnsi="Times New Roman" w:cs="Times New Roman"/>
          <w:sz w:val="24"/>
          <w:szCs w:val="24"/>
        </w:rPr>
        <w:t>развивать у детей стремление к здоровому образу жизни.</w:t>
      </w:r>
    </w:p>
    <w:p w:rsidR="002E3D49" w:rsidRDefault="00ED463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ED4639" w:rsidRPr="00ED4639" w:rsidRDefault="00ED463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ED4639">
        <w:rPr>
          <w:rFonts w:ascii="Times New Roman" w:hAnsi="Times New Roman" w:cs="Times New Roman"/>
          <w:sz w:val="24"/>
          <w:szCs w:val="24"/>
        </w:rPr>
        <w:t>Проведение инструктажа «Безопасный Новый год»</w:t>
      </w:r>
    </w:p>
    <w:p w:rsidR="00ED4639" w:rsidRPr="00ED4639" w:rsidRDefault="00ED463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ED4639">
        <w:rPr>
          <w:rFonts w:ascii="Times New Roman" w:hAnsi="Times New Roman" w:cs="Times New Roman"/>
          <w:sz w:val="24"/>
          <w:szCs w:val="24"/>
        </w:rPr>
        <w:t>Буклеты «Азбука безопасности»</w:t>
      </w:r>
    </w:p>
    <w:p w:rsidR="00ED4639" w:rsidRDefault="00ED463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ED4639">
        <w:rPr>
          <w:rFonts w:ascii="Times New Roman" w:hAnsi="Times New Roman" w:cs="Times New Roman"/>
          <w:sz w:val="24"/>
          <w:szCs w:val="24"/>
        </w:rPr>
        <w:t>продолжать повышать компетентность родителей по обеспечению безопасности жизнедеятельности.</w:t>
      </w:r>
    </w:p>
    <w:p w:rsidR="00ED4639" w:rsidRDefault="00ED4639" w:rsidP="002E3D4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</w:p>
    <w:p w:rsidR="00ED4639" w:rsidRDefault="00ED4639" w:rsidP="00ED4639">
      <w:pPr>
        <w:tabs>
          <w:tab w:val="center" w:pos="5233"/>
          <w:tab w:val="left" w:pos="93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ED4639" w:rsidRDefault="00ED463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«Бездомные животные»</w:t>
      </w:r>
    </w:p>
    <w:p w:rsidR="00ED4639" w:rsidRDefault="00ED463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осторожному обращению с животными, объяснить, что контакт с ними может быть опасен.</w:t>
      </w:r>
    </w:p>
    <w:p w:rsidR="00ED4639" w:rsidRDefault="00ED463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«Мы гуляем на улице»</w:t>
      </w:r>
    </w:p>
    <w:p w:rsidR="00ED4639" w:rsidRDefault="00ED463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продолжать пополнять знания </w:t>
      </w:r>
      <w:r w:rsidR="00DF7059">
        <w:rPr>
          <w:rFonts w:ascii="Times New Roman" w:hAnsi="Times New Roman" w:cs="Times New Roman"/>
          <w:b/>
          <w:sz w:val="24"/>
          <w:szCs w:val="24"/>
        </w:rPr>
        <w:t>об улице, развивать умение избегать опасности.</w:t>
      </w:r>
    </w:p>
    <w:p w:rsidR="00DF7059" w:rsidRDefault="00DF705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Рассматривание картинок «Насекомые»</w:t>
      </w:r>
    </w:p>
    <w:p w:rsidR="00DF7059" w:rsidRDefault="00DF705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DF7059">
        <w:rPr>
          <w:rFonts w:ascii="Times New Roman" w:hAnsi="Times New Roman" w:cs="Times New Roman"/>
          <w:sz w:val="24"/>
          <w:szCs w:val="24"/>
        </w:rPr>
        <w:t>:  продолжать формировать знания о насекомых и правилах поведения при встрече с ними.</w:t>
      </w:r>
    </w:p>
    <w:p w:rsidR="00DF7059" w:rsidRDefault="00DF705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3.Дидактические игры: «Третий лишний»; «Чего не хватает»</w:t>
      </w:r>
    </w:p>
    <w:p w:rsidR="00DF7059" w:rsidRDefault="00DF705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61C4D">
        <w:rPr>
          <w:rFonts w:ascii="Times New Roman" w:hAnsi="Times New Roman" w:cs="Times New Roman"/>
          <w:sz w:val="24"/>
          <w:szCs w:val="24"/>
        </w:rPr>
        <w:t>развивать мышление, зрительную память, развивать умение классифицировать предметы</w:t>
      </w:r>
      <w:r w:rsidR="00C61C4D" w:rsidRPr="00C61C4D">
        <w:rPr>
          <w:rFonts w:ascii="Times New Roman" w:hAnsi="Times New Roman" w:cs="Times New Roman"/>
          <w:sz w:val="24"/>
          <w:szCs w:val="24"/>
        </w:rPr>
        <w:t xml:space="preserve"> по существенному признаку, обобщать.</w:t>
      </w:r>
    </w:p>
    <w:p w:rsidR="00C61C4D" w:rsidRDefault="00C61C4D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4.Подвижные игры: «У медведя во бору»; «Солнышко и дождик»</w:t>
      </w:r>
    </w:p>
    <w:p w:rsidR="00C61C4D" w:rsidRDefault="00C61C4D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61C4D">
        <w:rPr>
          <w:rFonts w:ascii="Times New Roman" w:hAnsi="Times New Roman" w:cs="Times New Roman"/>
          <w:sz w:val="24"/>
          <w:szCs w:val="24"/>
        </w:rPr>
        <w:t>учить действовать согласно словам текста; развивать умение бегать, не наталкиваясь друг на друга.</w:t>
      </w:r>
    </w:p>
    <w:p w:rsidR="00C61C4D" w:rsidRDefault="00C61C4D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5.Рисование «Ягодки поспели»</w:t>
      </w:r>
    </w:p>
    <w:p w:rsidR="00C61C4D" w:rsidRDefault="00C61C4D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61C4D">
        <w:rPr>
          <w:rFonts w:ascii="Times New Roman" w:hAnsi="Times New Roman" w:cs="Times New Roman"/>
          <w:sz w:val="24"/>
          <w:szCs w:val="24"/>
        </w:rPr>
        <w:t>учить рисовать нетрадиционной техникой рисования – пальчиками, располагать изображение по всему листу.</w:t>
      </w:r>
    </w:p>
    <w:p w:rsidR="00C61C4D" w:rsidRDefault="00C61C4D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6.Чтение художественной литературы:</w:t>
      </w:r>
    </w:p>
    <w:p w:rsidR="00C61C4D" w:rsidRDefault="00C61C4D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Б. Житков «Храбрый утенок»;</w:t>
      </w:r>
    </w:p>
    <w:p w:rsidR="00C61C4D" w:rsidRDefault="00C61C4D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54BE">
        <w:rPr>
          <w:rFonts w:ascii="Times New Roman" w:hAnsi="Times New Roman" w:cs="Times New Roman"/>
          <w:sz w:val="24"/>
          <w:szCs w:val="24"/>
        </w:rPr>
        <w:t xml:space="preserve"> С. Михалков «Моя улица»</w:t>
      </w:r>
    </w:p>
    <w:p w:rsidR="003C54BE" w:rsidRDefault="003C54BE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умение слушать художественные произведения; преодолевать чувство страха.</w:t>
      </w:r>
    </w:p>
    <w:p w:rsidR="003C54BE" w:rsidRDefault="003C54BE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3C54BE" w:rsidRPr="003C54BE" w:rsidRDefault="003C54BE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3C54BE">
        <w:rPr>
          <w:rFonts w:ascii="Times New Roman" w:hAnsi="Times New Roman" w:cs="Times New Roman"/>
          <w:sz w:val="24"/>
          <w:szCs w:val="24"/>
        </w:rPr>
        <w:t>Памятка «Безопасность при отдыхе на природе»</w:t>
      </w:r>
    </w:p>
    <w:p w:rsidR="003C54BE" w:rsidRPr="003C54BE" w:rsidRDefault="003C54BE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3C54BE">
        <w:rPr>
          <w:rFonts w:ascii="Times New Roman" w:hAnsi="Times New Roman" w:cs="Times New Roman"/>
          <w:sz w:val="24"/>
          <w:szCs w:val="24"/>
        </w:rPr>
        <w:t>Буклет «Правила  безопасного поведения  на водоемах»</w:t>
      </w:r>
    </w:p>
    <w:p w:rsidR="003C54BE" w:rsidRPr="003C54BE" w:rsidRDefault="003C54BE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sz w:val="24"/>
          <w:szCs w:val="24"/>
        </w:rPr>
      </w:pPr>
      <w:r w:rsidRPr="003C54BE">
        <w:rPr>
          <w:rFonts w:ascii="Times New Roman" w:hAnsi="Times New Roman" w:cs="Times New Roman"/>
          <w:sz w:val="24"/>
          <w:szCs w:val="24"/>
        </w:rPr>
        <w:t>Консультация «Открытые окна – опасность для ребенка»</w:t>
      </w:r>
    </w:p>
    <w:p w:rsidR="003C54BE" w:rsidRPr="003C54BE" w:rsidRDefault="003C54BE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3C54BE">
        <w:rPr>
          <w:rFonts w:ascii="Times New Roman" w:hAnsi="Times New Roman" w:cs="Times New Roman"/>
          <w:sz w:val="24"/>
          <w:szCs w:val="24"/>
        </w:rPr>
        <w:t>: повышать компетентность родителей п</w:t>
      </w:r>
      <w:r w:rsidR="00CC418C">
        <w:rPr>
          <w:rFonts w:ascii="Times New Roman" w:hAnsi="Times New Roman" w:cs="Times New Roman"/>
          <w:sz w:val="24"/>
          <w:szCs w:val="24"/>
        </w:rPr>
        <w:t>о обеспечению безопасности жизне</w:t>
      </w:r>
      <w:r w:rsidRPr="003C54B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F7059" w:rsidRPr="00ED4639" w:rsidRDefault="00DF7059" w:rsidP="00ED4639">
      <w:pPr>
        <w:tabs>
          <w:tab w:val="center" w:pos="5233"/>
          <w:tab w:val="left" w:pos="9331"/>
        </w:tabs>
        <w:rPr>
          <w:rFonts w:ascii="Times New Roman" w:hAnsi="Times New Roman" w:cs="Times New Roman"/>
          <w:b/>
          <w:sz w:val="24"/>
          <w:szCs w:val="24"/>
        </w:rPr>
      </w:pPr>
    </w:p>
    <w:p w:rsidR="00931B36" w:rsidRPr="002E3D49" w:rsidRDefault="00931B36">
      <w:pPr>
        <w:rPr>
          <w:rFonts w:ascii="Times New Roman" w:hAnsi="Times New Roman" w:cs="Times New Roman"/>
          <w:sz w:val="24"/>
          <w:szCs w:val="24"/>
        </w:rPr>
      </w:pPr>
    </w:p>
    <w:sectPr w:rsidR="00931B36" w:rsidRPr="002E3D49" w:rsidSect="002E3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7BD"/>
    <w:multiLevelType w:val="multilevel"/>
    <w:tmpl w:val="B380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68"/>
    <w:rsid w:val="002E3D49"/>
    <w:rsid w:val="003C54BE"/>
    <w:rsid w:val="003E4674"/>
    <w:rsid w:val="004D0CB6"/>
    <w:rsid w:val="004D2ACF"/>
    <w:rsid w:val="00517B68"/>
    <w:rsid w:val="005313EF"/>
    <w:rsid w:val="00565FF6"/>
    <w:rsid w:val="00591A64"/>
    <w:rsid w:val="005A02C3"/>
    <w:rsid w:val="00611160"/>
    <w:rsid w:val="006D7EED"/>
    <w:rsid w:val="008539A2"/>
    <w:rsid w:val="008D3B5F"/>
    <w:rsid w:val="00931B36"/>
    <w:rsid w:val="00B06980"/>
    <w:rsid w:val="00B66006"/>
    <w:rsid w:val="00B71634"/>
    <w:rsid w:val="00C61C4D"/>
    <w:rsid w:val="00C82B59"/>
    <w:rsid w:val="00CC418C"/>
    <w:rsid w:val="00DF7059"/>
    <w:rsid w:val="00ED29E5"/>
    <w:rsid w:val="00ED4639"/>
    <w:rsid w:val="00F36C39"/>
    <w:rsid w:val="00F66F98"/>
    <w:rsid w:val="00F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2DC4"/>
  <w15:docId w15:val="{CD781BE7-666B-4BFB-B8D1-16FA49C2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2021-05-23T07:09:00Z</dcterms:created>
  <dcterms:modified xsi:type="dcterms:W3CDTF">2024-05-15T13:40:00Z</dcterms:modified>
</cp:coreProperties>
</file>