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6D0" w:rsidRPr="00DC577E" w:rsidRDefault="00F063E1" w:rsidP="00DC577E">
      <w:pPr>
        <w:pStyle w:val="ab"/>
        <w:ind w:right="621"/>
        <w:jc w:val="right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711.75pt;height:495.75pt">
            <v:imagedata r:id="rId8" o:title="¦+¦¬¦-¦¦¦-¦-TБTВ¦¬TЗ¦¦TБ¦¦¦-TП ¦¦¦-TАTВ¦--1"/>
          </v:shape>
        </w:pict>
      </w:r>
      <w:r w:rsidR="003F06D0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</w:t>
      </w:r>
      <w:r w:rsidR="003F06D0" w:rsidRPr="00DC577E">
        <w:rPr>
          <w:rFonts w:ascii="Times New Roman" w:hAnsi="Times New Roman"/>
          <w:sz w:val="24"/>
          <w:szCs w:val="24"/>
        </w:rPr>
        <w:lastRenderedPageBreak/>
        <w:t>У</w:t>
      </w:r>
      <w:r w:rsidR="003F06D0">
        <w:rPr>
          <w:rFonts w:ascii="Times New Roman" w:hAnsi="Times New Roman"/>
          <w:sz w:val="24"/>
          <w:szCs w:val="24"/>
        </w:rPr>
        <w:t>ТВЕРЖДАЮ</w:t>
      </w:r>
      <w:r w:rsidR="003F06D0" w:rsidRPr="00DC577E">
        <w:rPr>
          <w:rFonts w:ascii="Times New Roman" w:hAnsi="Times New Roman"/>
          <w:sz w:val="24"/>
          <w:szCs w:val="24"/>
        </w:rPr>
        <w:t>:</w:t>
      </w:r>
    </w:p>
    <w:p w:rsidR="003F06D0" w:rsidRPr="00DC577E" w:rsidRDefault="003F06D0" w:rsidP="00DC577E">
      <w:pPr>
        <w:pStyle w:val="ab"/>
        <w:ind w:right="621"/>
        <w:jc w:val="right"/>
        <w:rPr>
          <w:rFonts w:ascii="Times New Roman" w:hAnsi="Times New Roman"/>
          <w:sz w:val="24"/>
          <w:szCs w:val="24"/>
        </w:rPr>
      </w:pPr>
      <w:r w:rsidRPr="00DC577E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>з</w:t>
      </w:r>
      <w:r w:rsidRPr="00DC577E">
        <w:rPr>
          <w:rFonts w:ascii="Times New Roman" w:hAnsi="Times New Roman"/>
          <w:sz w:val="24"/>
          <w:szCs w:val="24"/>
        </w:rPr>
        <w:t xml:space="preserve">аведующий </w:t>
      </w:r>
    </w:p>
    <w:p w:rsidR="003F06D0" w:rsidRPr="00DC577E" w:rsidRDefault="003F06D0" w:rsidP="00DC577E">
      <w:pPr>
        <w:pStyle w:val="ab"/>
        <w:ind w:right="621"/>
        <w:jc w:val="right"/>
        <w:rPr>
          <w:rFonts w:ascii="Times New Roman" w:hAnsi="Times New Roman"/>
          <w:sz w:val="24"/>
          <w:szCs w:val="24"/>
        </w:rPr>
      </w:pPr>
      <w:r w:rsidRPr="00DC577E">
        <w:rPr>
          <w:rFonts w:ascii="Times New Roman" w:hAnsi="Times New Roman"/>
          <w:sz w:val="24"/>
          <w:szCs w:val="24"/>
        </w:rPr>
        <w:t xml:space="preserve">            М</w:t>
      </w:r>
      <w:r>
        <w:rPr>
          <w:rFonts w:ascii="Times New Roman" w:hAnsi="Times New Roman"/>
          <w:sz w:val="24"/>
          <w:szCs w:val="24"/>
        </w:rPr>
        <w:t>КДОУ «Детский сад</w:t>
      </w:r>
      <w:r w:rsidRPr="00DC577E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577E">
        <w:rPr>
          <w:rFonts w:ascii="Times New Roman" w:hAnsi="Times New Roman"/>
          <w:sz w:val="24"/>
          <w:szCs w:val="24"/>
        </w:rPr>
        <w:t>Николаевска</w:t>
      </w:r>
      <w:r>
        <w:rPr>
          <w:rFonts w:ascii="Times New Roman" w:hAnsi="Times New Roman"/>
          <w:sz w:val="24"/>
          <w:szCs w:val="24"/>
        </w:rPr>
        <w:t>»</w:t>
      </w:r>
    </w:p>
    <w:p w:rsidR="003F06D0" w:rsidRPr="00DC577E" w:rsidRDefault="003F06D0" w:rsidP="00DC577E">
      <w:pPr>
        <w:pStyle w:val="ab"/>
        <w:ind w:right="621"/>
        <w:jc w:val="right"/>
        <w:rPr>
          <w:rFonts w:ascii="Times New Roman" w:hAnsi="Times New Roman"/>
          <w:sz w:val="24"/>
          <w:szCs w:val="24"/>
        </w:rPr>
      </w:pPr>
      <w:r w:rsidRPr="00DC577E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                 Е.В. Васильева</w:t>
      </w:r>
    </w:p>
    <w:p w:rsidR="003F06D0" w:rsidRDefault="003F06D0" w:rsidP="00DC577E">
      <w:pPr>
        <w:pStyle w:val="1"/>
        <w:shd w:val="clear" w:color="auto" w:fill="auto"/>
        <w:ind w:left="12620" w:right="621" w:hanging="3264"/>
        <w:rPr>
          <w:sz w:val="26"/>
          <w:szCs w:val="26"/>
        </w:rPr>
      </w:pPr>
    </w:p>
    <w:p w:rsidR="003F06D0" w:rsidRPr="001D2AF2" w:rsidRDefault="003F06D0" w:rsidP="00DC577E">
      <w:pPr>
        <w:pStyle w:val="1"/>
        <w:shd w:val="clear" w:color="auto" w:fill="auto"/>
        <w:ind w:left="12620" w:hanging="3264"/>
        <w:rPr>
          <w:sz w:val="26"/>
          <w:szCs w:val="26"/>
        </w:rPr>
      </w:pPr>
    </w:p>
    <w:p w:rsidR="003F06D0" w:rsidRPr="001D2AF2" w:rsidRDefault="003F06D0" w:rsidP="00B473F5">
      <w:pPr>
        <w:pStyle w:val="1"/>
        <w:shd w:val="clear" w:color="auto" w:fill="auto"/>
        <w:spacing w:line="240" w:lineRule="auto"/>
        <w:ind w:left="300"/>
        <w:rPr>
          <w:sz w:val="30"/>
          <w:szCs w:val="30"/>
        </w:rPr>
      </w:pPr>
      <w:r w:rsidRPr="001D2AF2">
        <w:rPr>
          <w:sz w:val="30"/>
          <w:szCs w:val="30"/>
        </w:rPr>
        <w:t>Диагностическая карта соответствия основной образовательной программы ДОО обязательному</w:t>
      </w:r>
    </w:p>
    <w:p w:rsidR="003F06D0" w:rsidRPr="001D2AF2" w:rsidRDefault="003F06D0" w:rsidP="00B473F5">
      <w:pPr>
        <w:pStyle w:val="1"/>
        <w:shd w:val="clear" w:color="auto" w:fill="auto"/>
        <w:spacing w:after="362" w:line="240" w:lineRule="auto"/>
        <w:ind w:left="2960"/>
        <w:rPr>
          <w:sz w:val="30"/>
          <w:szCs w:val="30"/>
        </w:rPr>
      </w:pPr>
      <w:r w:rsidRPr="001D2AF2">
        <w:rPr>
          <w:sz w:val="30"/>
          <w:szCs w:val="30"/>
        </w:rPr>
        <w:t>минимуму содержания, заданному в Федеральной программе</w:t>
      </w:r>
    </w:p>
    <w:p w:rsidR="003F06D0" w:rsidRPr="001D2AF2" w:rsidRDefault="003F06D0" w:rsidP="00B473F5">
      <w:pPr>
        <w:pStyle w:val="11"/>
        <w:keepNext/>
        <w:keepLines/>
        <w:shd w:val="clear" w:color="auto" w:fill="auto"/>
        <w:spacing w:before="0" w:line="240" w:lineRule="auto"/>
        <w:ind w:left="1580"/>
        <w:rPr>
          <w:sz w:val="28"/>
          <w:szCs w:val="28"/>
        </w:rPr>
      </w:pPr>
      <w:bookmarkStart w:id="0" w:name="bookmark0"/>
      <w:r w:rsidRPr="001D2AF2">
        <w:rPr>
          <w:sz w:val="28"/>
          <w:szCs w:val="28"/>
        </w:rPr>
        <w:t>Диагностическая таблица 1. Соответствие структуры Программы Федеральной программе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761"/>
        <w:gridCol w:w="1197"/>
        <w:gridCol w:w="1197"/>
        <w:gridCol w:w="1198"/>
      </w:tblGrid>
      <w:tr w:rsidR="003F06D0" w:rsidRPr="001806D9" w:rsidTr="001806D9">
        <w:trPr>
          <w:tblHeader/>
        </w:trPr>
        <w:tc>
          <w:tcPr>
            <w:tcW w:w="11761" w:type="dxa"/>
            <w:vAlign w:val="center"/>
          </w:tcPr>
          <w:p w:rsidR="003F06D0" w:rsidRPr="001806D9" w:rsidRDefault="003F06D0" w:rsidP="001806D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Разделы Федеральной программы</w:t>
            </w:r>
          </w:p>
        </w:tc>
        <w:tc>
          <w:tcPr>
            <w:tcW w:w="1197" w:type="dxa"/>
            <w:vAlign w:val="center"/>
          </w:tcPr>
          <w:p w:rsidR="003F06D0" w:rsidRPr="001806D9" w:rsidRDefault="003F06D0" w:rsidP="001806D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ПС (++)</w:t>
            </w:r>
          </w:p>
        </w:tc>
        <w:tc>
          <w:tcPr>
            <w:tcW w:w="1197" w:type="dxa"/>
            <w:vAlign w:val="center"/>
          </w:tcPr>
          <w:p w:rsidR="003F06D0" w:rsidRPr="001806D9" w:rsidRDefault="003F06D0" w:rsidP="001806D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ЧС (+-)</w:t>
            </w:r>
          </w:p>
        </w:tc>
        <w:tc>
          <w:tcPr>
            <w:tcW w:w="1198" w:type="dxa"/>
            <w:vAlign w:val="center"/>
          </w:tcPr>
          <w:p w:rsidR="003F06D0" w:rsidRPr="001806D9" w:rsidRDefault="003F06D0" w:rsidP="001806D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НС (--)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I. Общие положении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II. Целевой раздел Федеральной программы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Пояснительная записка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Планируемые результаты реализации Федеральной программы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Педагогическая диагностика достижения планируемых результатов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III. Содержательный раздел Федеральной программы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Задачи и содержание образования (обучения и воспитания) по образовательным областям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Социально-коммуникативное развитие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Познавательное развитие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Речевое развитие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Художественно-эстетическое развитие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Физическое развитие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Вариативные формы, способы, методы и средства реализации Федеральной программы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Способы и направления поддержки детской инициативы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Особенности взаимодействия педагогического коллектива с семьями обучающихся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Направления и задачи коррекционно-развивающей работы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Федеральная рабочая программа воспитания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IV. Организационный раздел Федеральной программы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lastRenderedPageBreak/>
              <w:t>Психолого-педагогические условия реализации Федеральной программы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Материально-техническое обеспечение Федеральной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Style w:val="113"/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Примерный перечень литературных, музыкальных, художественных, анимационных произведений для реализации Федеральной программы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Style w:val="113"/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Кадровые условия реализации Федеральной программы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Style w:val="113"/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Примерный режим и распорядок дня в дошкольных группах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Style w:val="113"/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Федеральный календарный план воспитательной работы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Style w:val="113"/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разделу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Style w:val="113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разделу (в %)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rPr>
                <w:rStyle w:val="113"/>
                <w:b w:val="0"/>
                <w:bCs w:val="0"/>
                <w:sz w:val="26"/>
                <w:szCs w:val="26"/>
              </w:rPr>
            </w:pP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rPr>
                <w:rStyle w:val="113"/>
                <w:b w:val="0"/>
                <w:bCs w:val="0"/>
                <w:sz w:val="26"/>
                <w:szCs w:val="26"/>
              </w:rPr>
            </w:pP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rPr>
                <w:rStyle w:val="113"/>
                <w:b w:val="0"/>
                <w:bCs w:val="0"/>
                <w:sz w:val="26"/>
                <w:szCs w:val="26"/>
              </w:rPr>
            </w:pP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rPr>
                <w:rStyle w:val="113"/>
                <w:b w:val="0"/>
                <w:bCs w:val="0"/>
                <w:sz w:val="26"/>
                <w:szCs w:val="26"/>
              </w:rPr>
            </w:pP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F06D0" w:rsidRDefault="003F06D0"/>
    <w:p w:rsidR="003F06D0" w:rsidRPr="00B473F5" w:rsidRDefault="003F06D0" w:rsidP="00B473F5">
      <w:pPr>
        <w:pStyle w:val="11"/>
        <w:keepNext/>
        <w:keepLines/>
        <w:shd w:val="clear" w:color="auto" w:fill="auto"/>
        <w:spacing w:before="336" w:after="306" w:line="270" w:lineRule="exact"/>
        <w:ind w:left="80"/>
        <w:jc w:val="center"/>
        <w:rPr>
          <w:sz w:val="28"/>
          <w:szCs w:val="28"/>
        </w:rPr>
      </w:pPr>
      <w:bookmarkStart w:id="1" w:name="bookmark1"/>
      <w:r w:rsidRPr="00B473F5">
        <w:rPr>
          <w:sz w:val="28"/>
          <w:szCs w:val="28"/>
        </w:rPr>
        <w:t>Диагностическая таблица 2. Соответствие цели и задач Программы Федеральной программе</w:t>
      </w:r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761"/>
        <w:gridCol w:w="1197"/>
        <w:gridCol w:w="1197"/>
        <w:gridCol w:w="1198"/>
      </w:tblGrid>
      <w:tr w:rsidR="003F06D0" w:rsidRPr="001806D9" w:rsidTr="001806D9">
        <w:trPr>
          <w:tblHeader/>
        </w:trPr>
        <w:tc>
          <w:tcPr>
            <w:tcW w:w="11761" w:type="dxa"/>
            <w:vAlign w:val="center"/>
          </w:tcPr>
          <w:p w:rsidR="003F06D0" w:rsidRPr="001806D9" w:rsidRDefault="003F06D0" w:rsidP="001806D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Цель и задачи Федеральной программы</w:t>
            </w:r>
          </w:p>
        </w:tc>
        <w:tc>
          <w:tcPr>
            <w:tcW w:w="1197" w:type="dxa"/>
            <w:vAlign w:val="center"/>
          </w:tcPr>
          <w:p w:rsidR="003F06D0" w:rsidRPr="001806D9" w:rsidRDefault="003F06D0" w:rsidP="001806D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ПС (++)</w:t>
            </w:r>
          </w:p>
        </w:tc>
        <w:tc>
          <w:tcPr>
            <w:tcW w:w="1197" w:type="dxa"/>
            <w:vAlign w:val="center"/>
          </w:tcPr>
          <w:p w:rsidR="003F06D0" w:rsidRPr="001806D9" w:rsidRDefault="003F06D0" w:rsidP="001806D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ЧС (+-)</w:t>
            </w:r>
          </w:p>
        </w:tc>
        <w:tc>
          <w:tcPr>
            <w:tcW w:w="1198" w:type="dxa"/>
            <w:vAlign w:val="center"/>
          </w:tcPr>
          <w:p w:rsidR="003F06D0" w:rsidRPr="001806D9" w:rsidRDefault="003F06D0" w:rsidP="001806D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НС (--)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74" w:lineRule="exact"/>
              <w:ind w:left="840" w:hanging="340"/>
              <w:rPr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 xml:space="preserve">1. </w:t>
            </w:r>
            <w:r w:rsidRPr="001806D9">
              <w:rPr>
                <w:rStyle w:val="113"/>
                <w:b/>
                <w:bCs/>
                <w:sz w:val="26"/>
                <w:szCs w:val="26"/>
              </w:rPr>
              <w:t>Целью</w:t>
            </w:r>
            <w:r w:rsidRPr="001806D9">
              <w:rPr>
                <w:rStyle w:val="113"/>
                <w:sz w:val="26"/>
                <w:szCs w:val="26"/>
              </w:rPr>
              <w:t xml:space="preserve">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      </w:r>
          </w:p>
          <w:p w:rsidR="003F06D0" w:rsidRPr="001806D9" w:rsidRDefault="003F06D0" w:rsidP="001806D9">
            <w:pPr>
              <w:spacing w:after="0" w:line="240" w:lineRule="auto"/>
              <w:rPr>
                <w:rStyle w:val="112"/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2"/>
                <w:b w:val="0"/>
                <w:bCs w:val="0"/>
                <w:sz w:val="26"/>
                <w:szCs w:val="26"/>
              </w:rPr>
      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      </w:r>
          </w:p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</w:tcPr>
          <w:p w:rsidR="003F06D0" w:rsidRPr="001806D9" w:rsidRDefault="003F06D0" w:rsidP="001806D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Задачи Федеральной программы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Обеспечение единых для Российской Федерации содержания ДО и планируемых результатов освоения образовательной программы ДО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Построение (структурирование) содержания образовательной деятельности на основе учета возрастных и индивидуальных особенностей развития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Охрана и укрепление физического и психического здоровья детей, в том числе их эмоционального благополучия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разделу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разделу (в %)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F06D0" w:rsidRPr="00DD25D7" w:rsidRDefault="003F06D0" w:rsidP="00DD25D7">
      <w:pPr>
        <w:pStyle w:val="11"/>
        <w:keepNext/>
        <w:keepLines/>
        <w:shd w:val="clear" w:color="auto" w:fill="auto"/>
        <w:spacing w:before="336" w:after="306" w:line="270" w:lineRule="exact"/>
        <w:ind w:left="80"/>
        <w:jc w:val="center"/>
        <w:rPr>
          <w:sz w:val="28"/>
          <w:szCs w:val="28"/>
        </w:rPr>
      </w:pPr>
      <w:bookmarkStart w:id="2" w:name="bookmark2"/>
      <w:r w:rsidRPr="00DD25D7">
        <w:rPr>
          <w:sz w:val="28"/>
          <w:szCs w:val="28"/>
        </w:rPr>
        <w:lastRenderedPageBreak/>
        <w:t>Диагностическая таблица 3. Соответствие планируемых результатов Программы Федеральной программе</w:t>
      </w:r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761"/>
        <w:gridCol w:w="1197"/>
        <w:gridCol w:w="1197"/>
        <w:gridCol w:w="1198"/>
      </w:tblGrid>
      <w:tr w:rsidR="003F06D0" w:rsidRPr="001806D9" w:rsidTr="001806D9">
        <w:trPr>
          <w:tblHeader/>
        </w:trPr>
        <w:tc>
          <w:tcPr>
            <w:tcW w:w="11761" w:type="dxa"/>
            <w:vAlign w:val="center"/>
          </w:tcPr>
          <w:p w:rsidR="003F06D0" w:rsidRPr="001806D9" w:rsidRDefault="003F06D0" w:rsidP="001806D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Планируемые результаты</w:t>
            </w:r>
          </w:p>
        </w:tc>
        <w:tc>
          <w:tcPr>
            <w:tcW w:w="1197" w:type="dxa"/>
            <w:vAlign w:val="center"/>
          </w:tcPr>
          <w:p w:rsidR="003F06D0" w:rsidRPr="001806D9" w:rsidRDefault="003F06D0" w:rsidP="001806D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ПС (++)</w:t>
            </w:r>
          </w:p>
        </w:tc>
        <w:tc>
          <w:tcPr>
            <w:tcW w:w="1197" w:type="dxa"/>
            <w:vAlign w:val="center"/>
          </w:tcPr>
          <w:p w:rsidR="003F06D0" w:rsidRPr="001806D9" w:rsidRDefault="003F06D0" w:rsidP="001806D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ЧС (+-)</w:t>
            </w:r>
          </w:p>
        </w:tc>
        <w:tc>
          <w:tcPr>
            <w:tcW w:w="1198" w:type="dxa"/>
            <w:vAlign w:val="center"/>
          </w:tcPr>
          <w:p w:rsidR="003F06D0" w:rsidRPr="001806D9" w:rsidRDefault="003F06D0" w:rsidP="001806D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НС (--)</w:t>
            </w:r>
          </w:p>
        </w:tc>
      </w:tr>
      <w:tr w:rsidR="003F06D0" w:rsidRPr="001806D9" w:rsidTr="001806D9">
        <w:tc>
          <w:tcPr>
            <w:tcW w:w="15353" w:type="dxa"/>
            <w:gridSpan w:val="4"/>
            <w:vAlign w:val="center"/>
          </w:tcPr>
          <w:p w:rsidR="003F06D0" w:rsidRPr="001806D9" w:rsidRDefault="003F06D0" w:rsidP="001806D9">
            <w:pPr>
              <w:spacing w:after="0" w:line="240" w:lineRule="auto"/>
              <w:jc w:val="center"/>
              <w:rPr>
                <w:rStyle w:val="110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К одному году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1. Ребенок проявляет двигательную активность в освоении пространственной среды, используя движения ползания, лазанья, хватания, бросания; манипулирует предметами, начинает осваивать самостоятельную ходьбу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2. Ребёнок положительно реагирует на прием пищи и гигиенические процедуры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3. Ребенок эмоционально реагирует на внимание взрослого, проявляет радость в ответ на общение со взрослым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4. Ребенок понимает речь взрослого, откликается на свое имя, положительно реагирует на знакомых людей, имена близких родственников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5. Ребенок выполняет простые просьбы взрослого, понимает и адекватно реагирует на слова, регулирующие поведение (можно, нельзя и другие)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6. Ребёнок произносит несколько простых, облегченных слов (мама, папа, баба, деда, дай, бах, на), которые несут смысловую нагрузку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7. Ребёнок проявляет интерес к животным, птицам, рыбам, растениям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8. Ребёнок обнаруживает поисковую и познавательную активность по отношению к предметному окружению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9. Ребёнок узнает и называет объекты живой природы ближайшего окружения, выделяет их характерные особенности, положительно реагирует на них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10. Ребёнок эмоционально реагирует на музыку, пение, игры-забавы, прислушивается к звучанию разных музыкальных инструментов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11. Ребенок ориентируется в знакомой обстановке, активно изучает окружающие предметы, выполняет действия, направленные на получение результата (накладывает кирпичик на кирпичик, собирает и разбирает пирамидку, вкладывает в отверстия втулки, открывает и закрывает дверцы шкафа, рассматривает картинки и находит на них знакомые предметы и тому подобное)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12. Ребенок активно действует с игрушками, подражая действиям взрослых (катает машинку, кормит собачку, качает куклу и тому подобное)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b/>
                <w:bCs/>
                <w:sz w:val="26"/>
                <w:szCs w:val="26"/>
              </w:rPr>
              <w:t>К трем годам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1. 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lastRenderedPageBreak/>
              <w:t>указания взрослого, выполняет движения по зрительному и звуковому ориентирам; с желанием играет в подвижные игры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2. Ребенок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3. Ребенок стремится к общению со взрослыми, реагирует на их настроение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4. Ребенок проявляет интерес к сверстникам; наблюдает за их действиями и подражает им; играет рядом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5. Ребенок понимает и выполняет простые поручения взрослого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6. Ребёнок стремится проявлять самостоятельность в бытовом и игровом поведении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7. 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8. 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9. Ребёнок проявляет интерес к стихам, сказкам, повторяет отдельные слова и фразы за взрослым;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10. Ребенок рассматривает картинки, показывает и называет предметы, изображенные на них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11. Ребёнок различает и называет основные цвета, формы предметов, ориентируется в основных пространственных и временных отношениях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12. Ребёнок осуществляет поисковые и обследовательские действия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13. Ребёнок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14. Ребёнок имеет представления об объектах живой и неживой природы ближайшего окружения и их</w:t>
            </w:r>
          </w:p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15. Ребенок с удовольствием слушает музыку, подпевает, выполняет простые танцевальные движения;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16. Ребенок эмоционально откликается на красоту природы и произведения искусства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17. Ребёнок осваивает основы изобразительной деятельности (лепка, рисование) и конструирования;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18. Ребёнок активно действует с окружающими его предметами, знает названия, свойства и назначение многих предметов, находящихся в его повседневном обиходе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lastRenderedPageBreak/>
              <w:t>19. Ребёнок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b/>
                <w:bCs/>
                <w:sz w:val="26"/>
                <w:szCs w:val="26"/>
              </w:rPr>
              <w:t>К четырем годам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1. Ребёнок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2. 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3. 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4. 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5. Ребёнок проявляет доверие к миру, положительно оценивает себя, говорит о себе в первом лице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6. 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7. Ребёнок владеет элементарными нормами и правилами поведения, связанными с определенными</w:t>
            </w:r>
          </w:p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разрешениями и запретами («можно», «нельзя»), демонстрирует стремление к положительным поступкам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8. 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9. Ребёнок проявляет интерес к правилам безопасного поведения; осваивает безопасные способы обращения со знакомыми предметами ближайшего окружения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10. 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11. Ребёнок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знакомые литературные 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lastRenderedPageBreak/>
              <w:t>произведения, использует речевые формы вежливого общения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12. Ребёнок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13. 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14. Ребёнок совместно со взрослым пересказывает знакомые сказки, короткие стихи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15. 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16. Ребёнок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материалами; проявляет элементарные представления о величине, форме и количестве предметов и умения сравнивать предметы по этим характеристикам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17. Ребёнок проявляет интерес к миру, к себе и окружающим людям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18. Ребёнок знает об объектах ближайшего окружения: о родном населенном пункте, его названии, достопримечательностях и традициях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19. Ребенок имеет представление о разнообразных объектах живой н неживой природы ближайшего</w:t>
            </w:r>
          </w:p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20. Ребенок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21. 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lastRenderedPageBreak/>
              <w:t>22. 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23. 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</w:tcPr>
          <w:p w:rsidR="003F06D0" w:rsidRPr="001806D9" w:rsidRDefault="003F06D0" w:rsidP="001806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Fonts w:ascii="Times New Roman" w:hAnsi="Times New Roman"/>
                <w:b/>
                <w:bCs/>
                <w:sz w:val="26"/>
                <w:szCs w:val="26"/>
              </w:rPr>
              <w:t>К пяти годам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1. 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2. 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3. 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4. Ребёнок стремится к самостоятельному осуществлению процессов личной гигиены, их правильной организации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5. Ребёнок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6. Ребенок без напоминания взрослого здоровается и прощается, говорит «спасибо» и «пожалуйста»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7. 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8. Ребенок познает правила безопасного поведения и стремится их выполнять в повседневной жизни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9. Ребёнок самостоятелен в самообслуживании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10. Ребёнок проявляет познавательный интерес к труду взрослых, профессиям, технике; отражает эти представления в играх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11. Ребёнок стремится к выполнению трудовых обязанностей, охотно включается в совместный труд 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lastRenderedPageBreak/>
              <w:t>со взрослыми и сверстниками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12. 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13. Ребенок большинство звуков произносит правильно, пользуется средствами эмоциональной и речевой выразительности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14. Ребёнок самостоятельно пересказывает знакомые сказки, с небольшой помощью взрослого составляет описательные рассказы и загадки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15. Ребёнок проявляет словотворчество, интерес к языку, с интересом слушает литературные тексты, воспроизводит текст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16. Ребёнок способен рассказать о предмете, его назначении и особенностях, о том, как он был создан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17. Ребёнок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18. 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19. 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20. 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21. Ребёнок имеет представление о разнообразных представителях живой природы родного края, их</w:t>
            </w:r>
          </w:p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 xml:space="preserve">22. Ребенок владеет количественным и порядковым счетом в пределах пяти, умением </w:t>
            </w:r>
            <w:proofErr w:type="spellStart"/>
            <w:r w:rsidRPr="001806D9">
              <w:rPr>
                <w:rStyle w:val="113"/>
                <w:sz w:val="26"/>
                <w:szCs w:val="26"/>
              </w:rPr>
              <w:t>непосредственносравнивать</w:t>
            </w:r>
            <w:proofErr w:type="spellEnd"/>
            <w:r w:rsidRPr="001806D9">
              <w:rPr>
                <w:rStyle w:val="113"/>
                <w:sz w:val="26"/>
                <w:szCs w:val="26"/>
              </w:rPr>
              <w:t xml:space="preserve"> предметы по форме и величине, различает части суток, знает их </w:t>
            </w:r>
            <w:r w:rsidRPr="001806D9">
              <w:rPr>
                <w:rStyle w:val="113"/>
                <w:sz w:val="26"/>
                <w:szCs w:val="26"/>
              </w:rPr>
              <w:lastRenderedPageBreak/>
              <w:t>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23. Ребенок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24. Ребенок проявляет себя в разных видах музыкальной, изобразительной, театрализованной деятельности, используя выразительные и изобразительные средства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25. Ребёнок использует накопленный художественно-творческий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26. Ребёнок создает изображения и постройки в соответствии с темой, используя разнообразные материалы, владеет техническими и изобразительными умениями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27. Ребёнок называет роль до начала игры, обозначает новую роль по ходу игры, активно использует</w:t>
            </w:r>
          </w:p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28. 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</w:tcPr>
          <w:p w:rsidR="003F06D0" w:rsidRPr="001806D9" w:rsidRDefault="003F06D0" w:rsidP="001806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Fonts w:ascii="Times New Roman" w:hAnsi="Times New Roman"/>
                <w:b/>
                <w:bCs/>
                <w:sz w:val="26"/>
                <w:szCs w:val="26"/>
              </w:rPr>
              <w:t>К шести годам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1. Ребёнок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2. Ребёнок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3. Ребенок проявляет доступный возрасту самоконтроль, способен привлечь внимание других детей и организовать знакомую подвижную игру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4. Ребенок проявляет духовно-нравственные качества и основы патриотизма в процессе ознакомления с видами спорта и достижениями российских спортсменов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5. Ребёнок владеет основными способами укрепления здоровья (закаливание, утренняя гимнастика,</w:t>
            </w:r>
          </w:p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lastRenderedPageBreak/>
              <w:t>соблюдение личной гигиены, безопасное поведение и другие); мотивирован на сбережение и укрепление собственного здоровья и здоровья окружающих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6. Ребёнок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7. Ребёнок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8. Ребёнок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9. Ребёнок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10. Ребёнок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11. Ребёнок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12. Ребёнок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ребенок устанавливает закономерности причинно-следственного характера, приводит логические высказывания; проявляет любознательность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lastRenderedPageBreak/>
              <w:t>13. Ребенок использует математические знания, способы и средства для познания окружающего мира;</w:t>
            </w:r>
          </w:p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14. Ребёнок знает о цифровых средствах познания окружающей действительности, использует некоторые из них, придерживаясь правил безопасного обращения с ними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15. Ребёнок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её государственные символы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16. Ребёнок имеет представление о живой природе разных регионов России, может классифицировать</w:t>
            </w:r>
          </w:p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17. Ребёнок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18. Ребёнок принимает активное участие в праздничных программах и их подготовке; взаимодействует со всеми участниками культурно-досуговых мероприятий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19. Ребёнок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20. Ребенок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21. Ребёнок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</w:tcPr>
          <w:p w:rsidR="003F06D0" w:rsidRPr="001806D9" w:rsidRDefault="003F06D0" w:rsidP="001806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Fonts w:ascii="Times New Roman" w:hAnsi="Times New Roman"/>
                <w:b/>
                <w:bCs/>
                <w:sz w:val="26"/>
                <w:szCs w:val="26"/>
              </w:rPr>
              <w:t>К концу дошкольного возраста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1. У ребенка сформированы основные психофизические и нравственно-волевые качества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2. Ребенок владеет основными движениями и элементами спортивных игр, может контролировать свои движение и управлять ими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lastRenderedPageBreak/>
              <w:t>3. Ребенок соблюдает элементарные правила здорового образа жизни и личной гигиены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4. Ребенок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5. Ребёнок проявляет элементы творчества в двигательной деятельности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6. Ребёнок проявляет нравственно-волевые качества, самоконтроль и может осуществлять анализ своей двигательной деятельности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7. 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8. 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9. 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10. Ребёнок соблюдает элементарные социальные нормы и правила поведения в различных видах деятельности, взаимоотношениях со взрослыми и сверстниками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11. Ребёнок владеет средствами общения и способами взаимодействия со взрослыми и сверстниками;</w:t>
            </w:r>
          </w:p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12. 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13. Ребёнок стремится сохранять позитивную самооценку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14. Ребёнок проявляет положительное отношение к миру, разным видам труда, другим людям и самому себе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15. У ребёнка выражено стремление заниматься социально значимой деятельностью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16. Ребенок способен откликаться на эмоции близких людей, проявлять эмпатию (сочувствие, сопереживание, содействие)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17. Ребёнок способен к осуществлению социальной навигации как ориентации в социуме и соблюдению правил безопасности в реальном и цифровом взаимодействии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18. Ребёнок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lastRenderedPageBreak/>
              <w:t>принимать собственные решения и проявлять инициативу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19. Ребёнок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</w:t>
            </w:r>
            <w:proofErr w:type="spellStart"/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коммуникативно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softHyphen/>
              <w:t>речевыми</w:t>
            </w:r>
            <w:proofErr w:type="spellEnd"/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 умениями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20. Ребёнок знает и осмысленно воспринимает литературные произведения различных жанров, имеет</w:t>
            </w:r>
          </w:p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21. Ребёнок обладает начальными знаниями о природном и социальном мире, в котором он живет:</w:t>
            </w:r>
          </w:p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22. 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23. Ребёнок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24. 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25. 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26. Ребенок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lastRenderedPageBreak/>
              <w:t>отношение к ней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27. Ребёнок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28. 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29. 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30. 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31. 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32. Ребёнок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33. Ребенок проявляет интерес к игровому экспериментированию с предметами, к развивающим и</w:t>
            </w:r>
          </w:p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34. Ребёнок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разделу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137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разделу (в %)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F06D0" w:rsidRDefault="003F06D0"/>
    <w:p w:rsidR="003F06D0" w:rsidRPr="00DD25D7" w:rsidRDefault="003F06D0" w:rsidP="00DD25D7">
      <w:pPr>
        <w:pStyle w:val="11"/>
        <w:keepNext/>
        <w:keepLines/>
        <w:shd w:val="clear" w:color="auto" w:fill="auto"/>
        <w:spacing w:before="0" w:after="286" w:line="240" w:lineRule="auto"/>
        <w:ind w:left="1320" w:right="1520"/>
        <w:rPr>
          <w:sz w:val="28"/>
          <w:szCs w:val="28"/>
        </w:rPr>
      </w:pPr>
      <w:bookmarkStart w:id="3" w:name="bookmark3"/>
      <w:r w:rsidRPr="00DD25D7">
        <w:rPr>
          <w:sz w:val="28"/>
          <w:szCs w:val="28"/>
        </w:rPr>
        <w:lastRenderedPageBreak/>
        <w:t>Диагностическая таблица 4. Соответствие задач и содержания образовательной деятельности по образовательным областям и направлениям воспитания Программы Федеральной программе</w:t>
      </w:r>
      <w:bookmarkEnd w:id="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761"/>
        <w:gridCol w:w="1197"/>
        <w:gridCol w:w="1197"/>
        <w:gridCol w:w="1198"/>
      </w:tblGrid>
      <w:tr w:rsidR="003F06D0" w:rsidRPr="001806D9" w:rsidTr="001806D9">
        <w:trPr>
          <w:tblHeader/>
        </w:trPr>
        <w:tc>
          <w:tcPr>
            <w:tcW w:w="11761" w:type="dxa"/>
            <w:vAlign w:val="center"/>
          </w:tcPr>
          <w:p w:rsidR="003F06D0" w:rsidRPr="001806D9" w:rsidRDefault="003F06D0" w:rsidP="001806D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Образовательные области</w:t>
            </w:r>
          </w:p>
        </w:tc>
        <w:tc>
          <w:tcPr>
            <w:tcW w:w="1197" w:type="dxa"/>
            <w:vAlign w:val="center"/>
          </w:tcPr>
          <w:p w:rsidR="003F06D0" w:rsidRPr="001806D9" w:rsidRDefault="003F06D0" w:rsidP="001806D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ПС (++)</w:t>
            </w:r>
          </w:p>
        </w:tc>
        <w:tc>
          <w:tcPr>
            <w:tcW w:w="1197" w:type="dxa"/>
            <w:vAlign w:val="center"/>
          </w:tcPr>
          <w:p w:rsidR="003F06D0" w:rsidRPr="001806D9" w:rsidRDefault="003F06D0" w:rsidP="001806D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ЧС (+-)</w:t>
            </w:r>
          </w:p>
        </w:tc>
        <w:tc>
          <w:tcPr>
            <w:tcW w:w="1198" w:type="dxa"/>
            <w:vAlign w:val="center"/>
          </w:tcPr>
          <w:p w:rsidR="003F06D0" w:rsidRPr="001806D9" w:rsidRDefault="003F06D0" w:rsidP="001806D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НС (--)</w:t>
            </w: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FFBA97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8"/>
                <w:szCs w:val="28"/>
                <w:shd w:val="clear" w:color="auto" w:fill="FFBA97"/>
              </w:rPr>
              <w:t>Социально-коммуникативное развитие</w:t>
            </w: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FFD0B9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FFD0B9"/>
              </w:rPr>
              <w:t>от 2 месяцев до 1 года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1. До 6 месяцев: осуществлять эмоционально-контактное взаимодействие и общение с ребёнком, эмоционально-позитивное реагирование на него;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2. С 6 месяцев: организовать эмоционально-позитивную поддержку ребёнка в его действиях через вербальное обозначение совершаемых совместных действий с ребенком; поддерживать потребность ребёнка в совместных действиях со взрослым;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3. С 9 месяцев: формировать положительное отношение к окружающим, доверие и желание вступать в контакт не только с близкими, но и с другими людьми; поощрять интерес к предметам (игрушкам) и действиям с ними; способствовать проявлению самостоятельности и активности в общении, освоении пространства и предметно-манипулятивной деятельности.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FFD0B9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FFD0B9"/>
              </w:rPr>
              <w:t>от 1 года до 2 лет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1. Создавать условия для благоприятной адаптации ребенка к ДОО;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2. Поддерживать пока еще непродолжительные контакты со сверстниками, интерес к сверстнику;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3. Формировать элементарные представления: о себе, близких людях, ближайшем предметном окружении;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4. Создавать условия для получения опыта применения правил социального взаимодействия.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b w:val="0"/>
                <w:bCs w:val="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FFD0B9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FFD0B9"/>
              </w:rPr>
              <w:t>от 2 лет до 3 лет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1. Поддерживать эмоционально-положительное состояние детей в период адаптации к ДОО;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2. Развивать игровой опыт ребёнка, помогая детям отражать в игре представления об окружающей действительности;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3. 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4. 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5. Формировать первичные представления ребенка о себе, о своем возрасте, поле, о родителях 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lastRenderedPageBreak/>
              <w:t>(законных представителях) и близких членах семьи.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FFD0B9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FFD0B9"/>
              </w:rPr>
              <w:t>от 3 до 4 лет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1. В сфере социальных отношений: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 обогащать представления детей о действиях, в которых проявляются доброе отношение и забота о членах семьи, близком окружении;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оказывать помощь в освоении способов взаимодействия со сверстниками в игре, в повседневном общении и бытовой деятельности;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приучать детей к выполнению элементарных правил культуры поведения в ДОО;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2. В области формирования основ гражданственности и патриотизма: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обогащать представления детей о малой родине и поддерживать их отражения в различных видах деятельности;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3. В сфере трудового воспитания: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воспитывать бережное отношение к предметам и игрушкам как результатам труда взрослых; приобщать детей к самообслуживанию (одевание, раздевание, умывание), развивать самостоятельность, уверенность, положительную самооценку;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rStyle w:val="113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4. В области формирования основ безопасного поведения: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интерес к правилам безопасного поведения;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FFD0B9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FFD0B9"/>
              </w:rPr>
              <w:t>от 4 лет до 5 лет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В сфере социальных отношений: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lastRenderedPageBreak/>
              <w:t>формировать положительную самооценку, уверенность в своих силах, стремление к самостоятельности; 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Style w:val="113"/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воспитывать доброжелательное отношение ко взрослым и детям;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развивать стремление к совместным играм, взаимодействию в паре или небольшой подгруппе, к взаимодействию в практической деятельности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rPr>
                <w:rStyle w:val="113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 xml:space="preserve">В области формирования основ гражданственности и патриотизма: 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воспитывать уважительное отношение к Родине, символам страны, памятным датам;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воспитывать гордость за достижения страны в области спорта, науки, искусства и других областях; развивать интерес детей к основным достопримечательностями населенного пункта, в котором они живут;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3. В сфере трудового воспитания: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формировать представления об отдельных профессиях взрослых на основе ознакомления с конкретными видами труда;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воспитывать уважение и благодарность взрослым за их труд, заботу о детях; вовлекать в простейшие процессы хозяйственно-бытового труда;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развивать самостоятельность и уверенность в самообслуживании, желании включаться в повседневные трудовые дела в ДОО и семье;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4. В области формирования основ безопасного поведения: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1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обогащать представления детей об основных источниках и видах опасности в быту, на улице, в природе, в общении с незнакомыми людьми;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1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знакомить детей с простейшими способами безопасного поведения в опасных ситуациях;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1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 xml:space="preserve">формировать представления о правилах безопасного дорожного движения в качестве пешехода и </w:t>
            </w:r>
            <w:proofErr w:type="spellStart"/>
            <w:r w:rsidRPr="001806D9">
              <w:rPr>
                <w:rStyle w:val="113"/>
                <w:sz w:val="26"/>
                <w:szCs w:val="26"/>
              </w:rPr>
              <w:t>пассажиратранспортного</w:t>
            </w:r>
            <w:proofErr w:type="spellEnd"/>
            <w:r w:rsidRPr="001806D9">
              <w:rPr>
                <w:rStyle w:val="113"/>
                <w:sz w:val="26"/>
                <w:szCs w:val="26"/>
              </w:rPr>
              <w:t xml:space="preserve"> средства;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lastRenderedPageBreak/>
              <w:t>электронных средств обучения.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FFD0B9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FFD0B9"/>
              </w:rPr>
              <w:t>от 5 лет до 6 лет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1. В сфере социальных отношений: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1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 xml:space="preserve">обогащать представления детей о формах поведения и действиях в различных ситуациях в семье и ДОО; содействовать пониманию детьми собственных и чужих эмоциональных состояний и переживаний, овладению способами </w:t>
            </w:r>
            <w:proofErr w:type="spellStart"/>
            <w:r w:rsidRPr="001806D9">
              <w:rPr>
                <w:rStyle w:val="113"/>
                <w:sz w:val="26"/>
                <w:szCs w:val="26"/>
              </w:rPr>
              <w:t>эмпатийного</w:t>
            </w:r>
            <w:proofErr w:type="spellEnd"/>
            <w:r w:rsidRPr="001806D9">
              <w:rPr>
                <w:rStyle w:val="113"/>
                <w:sz w:val="26"/>
                <w:szCs w:val="26"/>
              </w:rPr>
              <w:t xml:space="preserve"> поведения в ответ на разнообразные эмоциональные проявления сверстников и взрослых;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1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 xml:space="preserve">поддерживать интерес детей к отношениям и событиям в коллективе, согласованию действий между собой </w:t>
            </w:r>
            <w:proofErr w:type="spellStart"/>
            <w:r w:rsidRPr="001806D9">
              <w:rPr>
                <w:rStyle w:val="113"/>
                <w:sz w:val="26"/>
                <w:szCs w:val="26"/>
              </w:rPr>
              <w:t>изаинтересованности</w:t>
            </w:r>
            <w:proofErr w:type="spellEnd"/>
            <w:r w:rsidRPr="001806D9">
              <w:rPr>
                <w:rStyle w:val="113"/>
                <w:sz w:val="26"/>
                <w:szCs w:val="26"/>
              </w:rPr>
              <w:t xml:space="preserve"> в общем результате совместной деятельности;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1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обеспечивать умение детей вырабатывать и принимать правила взаимодействия в группе, понимание детьми последствий несоблюдения принятых правил;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расширять представления о правилах поведения в общественных местах; об обязанностях в группе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2. В области формирования основ гражданственности и патриотизма: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1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воспитывать уважительное отношение к Родине, к людям разных национальностей, проживающим на территории России, их культурному наследию;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знакомить детей с содержанием государственных праздников и традициями празднования, развивать патриотические чувства, уважение и гордость за поступки героев Отечества, достижения страны; поддерживать детскую любознательность по отношению к родному краю, эмоциональный отклик на проявления красоты в различных архитектурных объектах и произведениях искусства, явлениях природы;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3. В сфере трудового воспитания: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1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формировать представления о профессиях и трудовых процессах; воспитывать бережное отношение к труду взрослых, к результатам их труда;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1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самостоятельность и инициативу в трудовой деятельности по самообслуживанию, хозяйственно-</w:t>
            </w:r>
            <w:r w:rsidRPr="001806D9">
              <w:rPr>
                <w:rStyle w:val="113"/>
                <w:sz w:val="26"/>
                <w:szCs w:val="26"/>
              </w:rPr>
              <w:softHyphen/>
              <w:t>бытовому, ручному труду и конструированию, труду в природе;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знакомить детей с элементарными экономическими знаниями, формировать первоначальные представления о финансовой грамотности;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4. В области формирования безопасного поведения: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1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 xml:space="preserve">формировать представления детей об основных источниках и видах опасности в быту, на улице, </w:t>
            </w:r>
            <w:r w:rsidRPr="001806D9">
              <w:rPr>
                <w:rStyle w:val="113"/>
                <w:sz w:val="26"/>
                <w:szCs w:val="26"/>
              </w:rPr>
              <w:lastRenderedPageBreak/>
              <w:t>в природе, в информационно-телекоммуникационной сети «Интернет» (далее - сеть Интернет) и способах безопасного поведения; о правилах безопасности дорожного движения в качестве пешехода и пассажира транспортного средства;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формировать осмотрительное отношение к потенциально опасным для человека ситуациям; знакомить с основными правилами пользования сети Интернет, цифровыми ресурсами, исключая практическое использование электронных средств обучения индивидуального использования.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FFD0B9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FFD0B9"/>
              </w:rPr>
              <w:t>от 6 лет до 7 лет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1. В сфере социальных отношений: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1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поддерживать положительную самооценку ребёнка, уверенность в себе, осознание роста своих достижений, чувства собственного достоинства, стремления стать школьником;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1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обогащать опыт применения разнообразных способов взаимодействия со взрослыми и сверстниками; развитие начал социально-значимой активности;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1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 xml:space="preserve">обогащать эмоциональный опыт ребёнка, развивать способность ребёнка распознавать свои переживания </w:t>
            </w:r>
            <w:proofErr w:type="spellStart"/>
            <w:r w:rsidRPr="001806D9">
              <w:rPr>
                <w:rStyle w:val="113"/>
                <w:sz w:val="26"/>
                <w:szCs w:val="26"/>
              </w:rPr>
              <w:t>иэмоции</w:t>
            </w:r>
            <w:proofErr w:type="spellEnd"/>
            <w:r w:rsidRPr="001806D9">
              <w:rPr>
                <w:rStyle w:val="113"/>
                <w:sz w:val="26"/>
                <w:szCs w:val="26"/>
              </w:rPr>
              <w:t xml:space="preserve"> окружающих, осуществлять выбор социально одобряемых действий в конкретных ситуациях и обосновывать свои намерения и ценностные ориентации;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развивать способность ребёнка понимать и учитывать интересы и чувства других; договариваться и дружить со сверстниками; разрешать возникающие конфликты конструктивными способами; воспитывать привычки культурного поведения и общения с людьми, основ этикета, правил поведения в общественных местах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2. В области формирования основ гражданственности и патриотизма: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1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воспитывать патриотические и интернациональные чувства, уважительное отношение к Родине, к представителям разных национальностей, интерес к их культуре и обычаям;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1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страны;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знакомить с целями и доступными практиками </w:t>
            </w:r>
            <w:proofErr w:type="spellStart"/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волонтерства</w:t>
            </w:r>
            <w:proofErr w:type="spellEnd"/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 в России и включать детей при поддержке взрослых в социальные акции, волонтерские мероприятия в ДОО и в населенном пункте; развивать интерес детей к населенному пункту, в котором живет, переживание чувства удивления, восхищения достопримечательностями, событиями прошлого и настоящего; 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lastRenderedPageBreak/>
              <w:t>поощрять активное участие в праздновании событий, связанных с его местом проживания;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3. В сфере трудового воспитания: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1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ценностное отношение к труду взрослых;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1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формировать представления о труде как ценности общества, о разнообразии и взаимосвязи видов труда и профессий;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1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формировать элементы финансовой грамотности, осознания материальных возможностей родителей (законных представителей), ограниченности материальных ресурсов;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1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интерес и самостоятельность в разных видах доступного труда, умения включаться в реальные трудовые связи со взрослыми и сверстниками;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1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поддерживать освоение умений сотрудничества в совместном труде;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воспитывать ответственность, добросовестность, стремление к участию в труде взрослых, оказанию посильной помощи;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4. В области формирования безопасного поведения: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19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формировать представления об опасных для человека ситуациях в быту, в природе и способах правильного поведения; о правилах безопасности дорожного движения в качестве пешехода и пассажира транспортного средства;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воспитывать осторожное и осмотрительное отношение к потенциально опасным для человека ситуациям в общении, в быту, на улице, в природе, в сети Интернет.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FFBA97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FFBA97"/>
              </w:rPr>
              <w:t>Задачи воспитания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1. Воспитание уважения к своей семье, своему населенному пункту, родному краю, своей стране;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2.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3. Воспитание ценностного отношения к культурному наследию своего народа, к нравственным и культурным традициям России;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4. Содействие становлению целостной картины мира, основанной на представлениях о добре и зле, красоте и уродстве, правде и лжи;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5.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6. Создание условий для возникновения у ребенка нравственного, социально значимого поступка, 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lastRenderedPageBreak/>
              <w:t>приобретения ребенком опыта милосердия и заботы;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7.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8. Формирование способности бережно и уважительно относиться к результатам своего труда и труда других людей.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  <w:shd w:val="clear" w:color="auto" w:fill="FFBA97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FFBA97"/>
              </w:rPr>
              <w:t>Итого по области социально-коммуникативного развития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  <w:shd w:val="clear" w:color="auto" w:fill="FFBA97"/>
              </w:rPr>
              <w:t xml:space="preserve">(сырой балл, обозначающий </w:t>
            </w:r>
            <w:proofErr w:type="spellStart"/>
            <w:r w:rsidRPr="001806D9">
              <w:rPr>
                <w:rStyle w:val="113"/>
                <w:b w:val="0"/>
                <w:bCs w:val="0"/>
                <w:sz w:val="26"/>
                <w:szCs w:val="26"/>
                <w:shd w:val="clear" w:color="auto" w:fill="FFBA97"/>
              </w:rPr>
              <w:t>количествополных</w:t>
            </w:r>
            <w:proofErr w:type="spellEnd"/>
            <w:r w:rsidRPr="001806D9">
              <w:rPr>
                <w:rStyle w:val="113"/>
                <w:b w:val="0"/>
                <w:bCs w:val="0"/>
                <w:sz w:val="26"/>
                <w:szCs w:val="26"/>
                <w:shd w:val="clear" w:color="auto" w:fill="FFBA97"/>
              </w:rPr>
              <w:t>, частичных совпадений или не совпадений программных материалов)</w:t>
            </w:r>
          </w:p>
        </w:tc>
        <w:tc>
          <w:tcPr>
            <w:tcW w:w="1197" w:type="dxa"/>
            <w:shd w:val="clear" w:color="auto" w:fill="FFBA97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1197" w:type="dxa"/>
            <w:shd w:val="clear" w:color="auto" w:fill="FFBA97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FFBA97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  <w:shd w:val="clear" w:color="auto" w:fill="FFBA97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FFBA97"/>
              </w:rPr>
              <w:t>Итого по области социально-коммуникативного развития (в %)</w:t>
            </w:r>
          </w:p>
        </w:tc>
        <w:tc>
          <w:tcPr>
            <w:tcW w:w="1197" w:type="dxa"/>
            <w:shd w:val="clear" w:color="auto" w:fill="FFBA97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  <w:shd w:val="clear" w:color="auto" w:fill="FFBA97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FFBA97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00FF00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806D9">
              <w:rPr>
                <w:rStyle w:val="110"/>
                <w:sz w:val="28"/>
                <w:szCs w:val="28"/>
                <w:shd w:val="clear" w:color="auto" w:fill="00FF00"/>
              </w:rPr>
              <w:t>Познавательное развитие</w:t>
            </w: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CCFFCC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CCFFCC"/>
              </w:rPr>
              <w:t>от 2 месяцев до 1 года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1. Развивать интерес детей к окружающим предметам и действиям с ними;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2. Вовлекать ребенка в действия с предметами и игрушками, развивать способы действий с ними;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3. Развивать способности детей ориентироваться в знакомой обстановке, поддерживать эмоциональный контакт в общении со взрослым;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4. Вызывать интерес к объектам живой и неживой природы в процессе взаимодействия с ними, узнавать их.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CCFFCC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CCFFCC"/>
              </w:rPr>
              <w:t>от 1 года до 2 лет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1. Поощрять целенаправленные моторные действия, использование наглядного действенного способа </w:t>
            </w:r>
            <w:proofErr w:type="spellStart"/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врешении</w:t>
            </w:r>
            <w:proofErr w:type="spellEnd"/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 практических жизненных ситуаций, находить предмет по образцу или словесному указанию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2. Формировать стремление детей к подражанию действиям взрослых, понимать обозначающие их слова;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3. Формировать умения ориентироваться в ближайшем окружении;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4. Развивать познавательный интерес к близким людям, к предметному окружению, природным объектам;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5. Развивать умения узнавать объекты живой и неживой природы ближайшего окружения, отличать их по наиболее ярким проявлениям и свойствам, замечать явления природы, поддерживать стремления к взаимодействию с ними.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CCFFCC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CCFFCC"/>
              </w:rPr>
              <w:t>от 2 лет до 3 лет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1. Развивать разные виды восприятия: зрительного, слухового, осязательного, вкусового, 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lastRenderedPageBreak/>
              <w:t>обонятельного;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2. Развивать наглядно-действенное мышление в процессе решения познавательных практических задач;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3. 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4. Формировать у детей простейшие представления о геометрических фигурах, величине и количестве предметов на основе чувственного познания;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5. 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6. Расширять представления о населенном пункте, в котором живет ребёнок, его достопримечательностях, эмоционально откликаться на праздничное убранство дома, ДОО;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7. 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8. Развивать способность наблюдать за явлениями природы, воспитывать бережное отношение к животным и растениям.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CCFFCC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CCFFCC"/>
              </w:rPr>
              <w:t>от 3 лет до 4 лет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1. Формировать представления детей о сенсорных эталонах цвета и формы, их использовании в самостоятельной деятельности;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2. Развивать умение непосредственного попарного сравнения 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3. Обогащать представления ребенка о себе, окружающих людях, эмоционально-положительного отношения к членам семьи, к другим взрослым и сверстникам;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4. 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эмоциональный опыт участия в праздниках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5. 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lastRenderedPageBreak/>
              <w:t>деятельности человека в природе в разные сезоны года, знакомить с правилами поведения по отношению к живым объектам природы.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CCFFCC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CCFFCC"/>
              </w:rPr>
              <w:t>от 4 лет до 5 лет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1. 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2. Развивать способы решения поисковых задач в самостоятельной и совместной со сверстниками и взрослыми деятельности;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3. Обогащать элементарные математические представления о количестве, числе, форме, величине предметов, пространственных и временных отношениях;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4. 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5. 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6. Расширять представления о многообразии объектов живой природы, их особенностях, питании, месте обитания, жизненных проявлениях и потребностях;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7. 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CCFFCC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CCFFCC"/>
              </w:rPr>
              <w:t>от 5 лет до 6 лет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1. Развивать интерес детей к самостоятельному познанию объектов окружающего мира в его разнообразных проявлениях и простейших зависимостях;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2. Формировать представления детей о цифровых средствах познания окружающего мира, способах их безопасного использования;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3. Развивать способность использовать математические знания и аналитические способы для познания математической стороны окружающего мира: опосредованное сравнение объектов с помощью заместителей (условной меры), сравнение по разным основаниям, счет, упорядочивание, 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lastRenderedPageBreak/>
              <w:t xml:space="preserve">классификация, </w:t>
            </w:r>
            <w:proofErr w:type="spellStart"/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сериация</w:t>
            </w:r>
            <w:proofErr w:type="spellEnd"/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 и тому подобное); совершенствовать ориентировку в пространстве и времени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4. Развивать способы взаимодействия с членами семьи и людьми ближайшего окружения в познавательной деятельности, расширять самостоятельные действия различной направленности, закреплять позитивный опыт в самостоятельной и совместной со взрослым и сверстниками деятельности;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5. Расширять представления о многообразии объектов живой природы, их особенностях, среде обитания и образе жизни, в разные сезоны года, их потребностях; продолжать учить группировать объекты живой природы;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6. Продолжать учить детей использовать приемы экспериментирования для познания объектов живой и неживой природы и их свойств и качеств;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7. Продолжать знакомить с сезонными изменениями в природе, и деятельностью человека в разные сезоны, воспитывать положительное отношение ко всем живым существам, желание их беречь и заботиться.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CCFFCC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CCFFCC"/>
              </w:rPr>
              <w:t>от 6 лет до 7 лет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1. Расширять самостоятельность, поощрять творчество детей в познавательно- исследовательской деятельности, избирательность познавательных интересов;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2. Развивать умения детей включаться в коллективное исследование, обсуждать его ход, договариваться о совместных продуктивных действиях, выдвигать и доказывать свои предположения, представлять совместные результаты познания;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3. Обогащать пространственные и временные представления, поощрять использование счета, вычислений, измерения, логических операций для познания и преобразования предметов окружающего мира;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4. Развивать умения детей применять некоторые цифровые средства для познания окружающего мира, соблюдая правила их безопасного использования;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5. Закреплять и расширять представления детей о способах взаимодействия со взрослыми и сверстниками в разных видах деятельности, развивать чувство собственной компетентности в решении различных познавательных задач;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6. Расширять представления о культурно-исторических событиях малой родины и Отечества, развивать интерес к достопримечательностям родной страны, ее традициям и праздникам; 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lastRenderedPageBreak/>
              <w:t>воспитывать эмоционально-положительное отношение к ним;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7. Формировать представления детей о многообразии стран и народов мира;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8. Расширять и уточнять представления детей о богатстве природного мира в разных регионах России и на планете, о некоторых способах приспособления животных и растений к среде обитания, их потребностях, образе жизни живой природы и человека в разные сезоны года, закреплять умения классифицировать объекты живой природы;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9. Расширять и углублять представления детей о неживой природе и её свойствах, их использовании человеком, явлениях природы, воспитывать бережное и заботливое отношения к ней, формировать представления о профессиях, связанных с природой и ее защитой.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CCFFCC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CCFFCC"/>
              </w:rPr>
              <w:t>Задачи воспитания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1. Воспитание отношения к знанию как ценности, понимание значения образования для человека, общества, страны;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2.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3. Воспитание уважения к людям — представителям разных народов России независимо от их этнической принадлежности;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4. Воспитание уважительного отношения к государственным символам страны (флагу, гербу, гимну);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5.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  <w:shd w:val="clear" w:color="auto" w:fill="00FF00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00FF00"/>
              </w:rPr>
              <w:t xml:space="preserve">Итого по области </w:t>
            </w:r>
            <w:proofErr w:type="spellStart"/>
            <w:r w:rsidRPr="001806D9">
              <w:rPr>
                <w:rStyle w:val="110"/>
                <w:sz w:val="26"/>
                <w:szCs w:val="26"/>
                <w:shd w:val="clear" w:color="auto" w:fill="00FF00"/>
              </w:rPr>
              <w:t>познавательногоразвития</w:t>
            </w:r>
            <w:proofErr w:type="spellEnd"/>
            <w:r w:rsidRPr="001806D9">
              <w:rPr>
                <w:rStyle w:val="113"/>
                <w:b w:val="0"/>
                <w:bCs w:val="0"/>
                <w:sz w:val="26"/>
                <w:szCs w:val="26"/>
                <w:shd w:val="clear" w:color="auto" w:fill="00FF00"/>
              </w:rPr>
              <w:t xml:space="preserve">(сырой балл, обозначающий количество </w:t>
            </w:r>
            <w:proofErr w:type="spellStart"/>
            <w:r w:rsidRPr="001806D9">
              <w:rPr>
                <w:rStyle w:val="113"/>
                <w:b w:val="0"/>
                <w:bCs w:val="0"/>
                <w:sz w:val="26"/>
                <w:szCs w:val="26"/>
                <w:shd w:val="clear" w:color="auto" w:fill="00FF00"/>
              </w:rPr>
              <w:t>полных,частичных</w:t>
            </w:r>
            <w:proofErr w:type="spellEnd"/>
            <w:r w:rsidRPr="001806D9">
              <w:rPr>
                <w:rStyle w:val="113"/>
                <w:b w:val="0"/>
                <w:bCs w:val="0"/>
                <w:sz w:val="26"/>
                <w:szCs w:val="26"/>
                <w:shd w:val="clear" w:color="auto" w:fill="00FF00"/>
              </w:rPr>
              <w:t xml:space="preserve"> совпадений или не совпадений программных материалов)</w:t>
            </w:r>
          </w:p>
        </w:tc>
        <w:tc>
          <w:tcPr>
            <w:tcW w:w="1197" w:type="dxa"/>
            <w:shd w:val="clear" w:color="auto" w:fill="00FF00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1197" w:type="dxa"/>
            <w:shd w:val="clear" w:color="auto" w:fill="00FF00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00FF00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  <w:shd w:val="clear" w:color="auto" w:fill="00FF00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00FF00"/>
              </w:rPr>
              <w:t>Итого по области познавательного развития (в %)</w:t>
            </w:r>
          </w:p>
        </w:tc>
        <w:tc>
          <w:tcPr>
            <w:tcW w:w="1197" w:type="dxa"/>
            <w:shd w:val="clear" w:color="auto" w:fill="00FF00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  <w:shd w:val="clear" w:color="auto" w:fill="00FF00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00FF00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00CCFF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806D9">
              <w:rPr>
                <w:rStyle w:val="110"/>
                <w:sz w:val="28"/>
                <w:szCs w:val="28"/>
                <w:shd w:val="clear" w:color="auto" w:fill="00CCFF"/>
              </w:rPr>
              <w:t>Речевое развитие</w:t>
            </w: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61E1FF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61E1FF"/>
              </w:rPr>
              <w:t>от 2 месяцев до 1 года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1. С 2 месяцев: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 формировать предпосылки для развития речи; активизировать интонационную выразительность речевых реакций и вокализации; побуждать вступать со взрослым в общение, эмоционально вызывая ребёнка повторять фонемы, повторять за ребёнком фонемы, произносимые им; вводить в речь слова, связывая их со смысловым содержанием;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2. С 6 месяцев: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 развивать способность понимания речи взрослого, находить взглядом, а затем и указательным жестом названную педагогом знакомую игрушку, предмет; развивать предпосылки 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lastRenderedPageBreak/>
              <w:t>активной речи (лепет, подражание простым слогам и звукосочетаниям), поддерживать стремление детей вступать в контакт с окружающими взрослыми и детьми в играх;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3. С 9 месяцев: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 развивать понимание речи: обогащать пассивный словарь детей, формировать умение различать близких; закреплять умение находить предмет по слову педагога, выполнять движения, действия; находить по слову педагога из 5-8 знакомых игрушек одну, узнавать изображение знакомого предмета на картинках; развивать активную речь: произносить первые облегченные слова, обозначающие названия знакомых предметов и действии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61E1FF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61E1FF"/>
              </w:rPr>
              <w:t>от 1 года до 2 лет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1. От 1 года до 1 года 6 месяцев: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4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развитие понимания речи: расширять запас понимаемых слов; закреплять умения понимать слова, обозначающие части тела человека, бытовые и игровые действия, признаки предметов; понимать простые по конструкции фразы взрослого;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4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развитие активной речи: продолжать формировать у детей умение произносить несложные звукоподражания, простые слова; развивать речевое общение со взрослым; стимулировать детей подражать речи взрослого человека, повторять за взрослым и произносить самостоятельно слова, обозначающие близких ребёнку людей, знакомые предметы и игрушки, некоторые действия; добиваться от детей коротких фраз; воспитывать у детей потребность в общении;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4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 xml:space="preserve">привлекать малышей к слушанию произведений народного фольклора (потешки, </w:t>
            </w:r>
            <w:proofErr w:type="spellStart"/>
            <w:r w:rsidRPr="001806D9">
              <w:rPr>
                <w:rStyle w:val="113"/>
                <w:sz w:val="26"/>
                <w:szCs w:val="26"/>
              </w:rPr>
              <w:t>пестушки</w:t>
            </w:r>
            <w:proofErr w:type="spellEnd"/>
            <w:r w:rsidRPr="001806D9">
              <w:rPr>
                <w:rStyle w:val="113"/>
                <w:sz w:val="26"/>
                <w:szCs w:val="26"/>
              </w:rPr>
              <w:t>, песенки, сказки) с наглядным сопровождением (игрушки для малышей, книжки-игрушки, книжки-картинки) и игровыми действиями с игрушками;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4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 xml:space="preserve">реагировать улыбкой и движениями на эмоциональные реакции малыша при чтении и </w:t>
            </w:r>
            <w:proofErr w:type="spellStart"/>
            <w:r w:rsidRPr="001806D9">
              <w:rPr>
                <w:rStyle w:val="113"/>
                <w:sz w:val="26"/>
                <w:szCs w:val="26"/>
              </w:rPr>
              <w:t>пропевании</w:t>
            </w:r>
            <w:proofErr w:type="spellEnd"/>
            <w:r w:rsidRPr="001806D9">
              <w:rPr>
                <w:rStyle w:val="113"/>
                <w:sz w:val="26"/>
                <w:szCs w:val="26"/>
              </w:rPr>
              <w:t xml:space="preserve"> фольклорных текстов;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4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побуждать к повторению за педагогом при чтении слов стихотворного текста, песенок, выполнению действий, о которых идет речь в произведении;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рассматривать вместе с педагогом и узнавать изображенные в книжках- картинках предметы и действия, о которых говорилось в произведении;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2. От 1 года 6 месяцев до 2 лет: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4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 xml:space="preserve">развитие понимания речи: закреплять умение понимать слова, обозначающие предметы, некоторые действия, признаки, размер, цвет, местоположение; понимать речь взрослого и </w:t>
            </w:r>
            <w:r w:rsidRPr="001806D9">
              <w:rPr>
                <w:rStyle w:val="113"/>
                <w:sz w:val="26"/>
                <w:szCs w:val="26"/>
              </w:rPr>
              <w:lastRenderedPageBreak/>
              <w:t>выполнять его просьбы; выполнять несложные поручения;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4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развитие активной речи: побуждать детей использовать накопленный запас слов по подражанию и самостоятельно, упражнять в замене звукоподражательных слов общеупотребительными; способствовать развитию диалогической речи, воспроизводить за взрослым отдельные слова и короткие фразы; побуждать детей употреблять несложные для произношения слова и простые предложения; развивать умение слушать чтение взрослым наизусть потешек, стихов, песенок, сказок с наглядным сопровождением (картинки, игрушки, книжки- игрушки, книжки-картинки);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48"/>
              </w:numPr>
              <w:spacing w:after="0" w:line="240" w:lineRule="auto"/>
              <w:rPr>
                <w:rStyle w:val="113"/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развивать у детей умение эмоционально откликаться на ритм и мелодичность </w:t>
            </w:r>
            <w:proofErr w:type="spellStart"/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пестушек</w:t>
            </w:r>
            <w:proofErr w:type="spellEnd"/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, песенок, потешек, сказок;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4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4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формировать умение показывать и называть предметы, объекты, изображенные в книжках-картинках; показывая, называть совершаемые персонажами действия;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воспринимать вопросительные и восклицательные интонации поэтических произведений; побуждать договаривать (заканчивать) слова и строчки знакомых ребёнку песенок и стихов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Fonts w:ascii="Times New Roman" w:hAnsi="Times New Roman"/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61E1FF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61E1FF"/>
              </w:rPr>
              <w:t>от 2 лет до 3 лет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1. Формирование словаря: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47"/>
              </w:numPr>
              <w:spacing w:after="0" w:line="240" w:lineRule="auto"/>
              <w:rPr>
                <w:rStyle w:val="113"/>
                <w:b w:val="0"/>
                <w:bCs w:val="0"/>
                <w:color w:val="auto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Развивать понимание речи и активизировать словарь. 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47"/>
              </w:numPr>
              <w:spacing w:after="0" w:line="240" w:lineRule="auto"/>
              <w:rPr>
                <w:rStyle w:val="113"/>
                <w:b w:val="0"/>
                <w:bCs w:val="0"/>
                <w:color w:val="auto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Обогащать словарь детей существительными, глаголами, прилагательными, наречиями и формировать умение использовать данные слова в речи.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2. Звуковая культура речи: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46"/>
              </w:numPr>
              <w:spacing w:after="0" w:line="240" w:lineRule="auto"/>
              <w:rPr>
                <w:rStyle w:val="113"/>
                <w:b w:val="0"/>
                <w:bCs w:val="0"/>
                <w:color w:val="auto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Упражнять детей в правильном произношении гласных и согласных звуков, звукоподражаний, отельных слов. 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Формировать правильное произношение звукоподражательных слов в разном темпе, с разной силой голоса.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3. Грамматический строй речи: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формировать у детей умение согласовывать существительные и местоимения с глаголами, 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lastRenderedPageBreak/>
              <w:t>составлять фразы из 3-4 слов.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4. Связная речь: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продолжать развивать у детей умения понимать речь педагога, отвечать на вопросы; рассказывать об окружающем в 2-4 предложениях.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5. Интерес к художественной литературе: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4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формировать у детей умение воспринимать небольшие по объему потешки, сказки и рассказы с наглядным сопровождением (и без него);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4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побуждать договаривать и произносить четверостишия уже известных ребёнку стихов и песенок, воспроизводить игровые действия, движения персонажей;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4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поощрять отклик на ритм и мелодичность стихотворений, потешек; формировать умение в процессе чтения произведения повторять звуковые жесты;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4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умение произносить звукоподражания, связанные с содержанием литературного материала (мяу- мяу, тик-так, баю-бай, ква-ква и тому подобное), отвечать на вопросы по содержанию прочитанных произведений;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4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побуждать рассматривать книги и иллюстрации вместе с педагогом и самостоятельно;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развивать восприятие вопросительных и восклицательных интонации художественного произведения.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Fonts w:ascii="Times New Roman" w:hAnsi="Times New Roman"/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61E1FF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61E1FF"/>
              </w:rPr>
              <w:t>от 3 лет до 4 лет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1. Формирование словаря: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42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активизация словаря: активизировать в речи слова, обозначающие названия предметов ближайшего окружения.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2. Звуковая культура речи: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41"/>
              </w:numPr>
              <w:spacing w:after="0" w:line="240" w:lineRule="auto"/>
              <w:rPr>
                <w:rStyle w:val="113"/>
                <w:b w:val="0"/>
                <w:bCs w:val="0"/>
                <w:color w:val="auto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Продолжать закреплять у детей умение внятно произносить в словах все гласные и согласные звуки, кроме шипящих и сонорных. 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Вырабатывать правильный темп речи, интонационную выразительность; отчетливо произносить слова и короткие фразы.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3. Грамматический строй речи: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40"/>
              </w:numPr>
              <w:spacing w:after="0" w:line="240" w:lineRule="auto"/>
              <w:rPr>
                <w:rStyle w:val="113"/>
                <w:b w:val="0"/>
                <w:bCs w:val="0"/>
                <w:color w:val="auto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Продолжать формировать у детей умения согласовывать слова в роде, числе, падеже; 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lastRenderedPageBreak/>
              <w:t xml:space="preserve">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 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40"/>
              </w:numPr>
              <w:spacing w:after="0" w:line="240" w:lineRule="auto"/>
              <w:rPr>
                <w:rStyle w:val="113"/>
                <w:b w:val="0"/>
                <w:bCs w:val="0"/>
                <w:color w:val="auto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Совершенствовать у детей умение пользоваться в речи разными способами словообразования.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4. Связная речь: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39"/>
              </w:numPr>
              <w:spacing w:after="0" w:line="240" w:lineRule="auto"/>
              <w:rPr>
                <w:rStyle w:val="113"/>
                <w:b w:val="0"/>
                <w:bCs w:val="0"/>
                <w:color w:val="auto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Продолжать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простыми формулами речевого этикета. 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39"/>
              </w:numPr>
              <w:spacing w:after="0" w:line="240" w:lineRule="auto"/>
              <w:rPr>
                <w:rStyle w:val="113"/>
                <w:b w:val="0"/>
                <w:bCs w:val="0"/>
                <w:color w:val="auto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Воспитывать умение повторять за педагогом рассказ из 3-4 предложений об игрушке или по содержанию картины, побуждать участвовать в драматизации отрывков из знакомых сказок. 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Подводить детей к пересказыванию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5. Подготовка детей к обучению грамоте</w:t>
            </w:r>
            <w:r w:rsidRPr="001806D9">
              <w:rPr>
                <w:rStyle w:val="113"/>
                <w:sz w:val="26"/>
                <w:szCs w:val="26"/>
              </w:rPr>
              <w:t>: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формировать умение вслушиваться в звучание слова, знакомить детей с терминами «слово», «звук» в практическом плане.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6. Интерес к художественной литературе: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Style w:val="113"/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обогащать опыт восприятия жанров фольклора (потешки, песенки, прибаутки, сказки о животных) и художественной литературы (небольшие авторские сказки, рассказы, стихотворения); формировать навык совместного слушания выразительного чтения и рассказывания (с наглядным сопровождением и без него); 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3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способствовать восприятию и пониманию содержания и композиции текста (поступки персонажей, последовательность событий в сказках, рассказах);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37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формировать умение внятно, не спеша произносить небольшие потешки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37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 xml:space="preserve">поддерживать общение детей друг с другом и с педагогом в процессе совместного </w:t>
            </w:r>
            <w:r w:rsidRPr="001806D9">
              <w:rPr>
                <w:rStyle w:val="113"/>
                <w:sz w:val="26"/>
                <w:szCs w:val="26"/>
              </w:rPr>
              <w:lastRenderedPageBreak/>
              <w:t>рассматривания книжек- картинок, иллюстраций;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поддерживать положительные эмоциональные проявления (улыбки, смех, жесты) детей в процессе совместного слушания художественных произведений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Fonts w:ascii="Times New Roman" w:hAnsi="Times New Roman"/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61E1FF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61E1FF"/>
              </w:rPr>
              <w:t>от 4 лет до 5 лет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1. Развитие словаря:</w:t>
            </w:r>
          </w:p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      </w:r>
          </w:p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2. Звуковая культура речи: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36"/>
              </w:numPr>
              <w:spacing w:after="0" w:line="240" w:lineRule="auto"/>
              <w:rPr>
                <w:rStyle w:val="113"/>
                <w:b w:val="0"/>
                <w:bCs w:val="0"/>
                <w:color w:val="auto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Закреплять правильное произношение гласных и согласных звуков, отрабатывать произношение свистящих, шипящих и сонорных звуков. 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36"/>
              </w:numPr>
              <w:spacing w:after="0" w:line="240" w:lineRule="auto"/>
              <w:rPr>
                <w:rStyle w:val="113"/>
                <w:b w:val="0"/>
                <w:bCs w:val="0"/>
                <w:color w:val="auto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Продолжать работу над дикцией: совершенствовать отчетливое произношение слов и словосочетаний. 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3. Грамматический строй речи: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35"/>
              </w:numPr>
              <w:spacing w:after="0" w:line="240" w:lineRule="auto"/>
              <w:rPr>
                <w:rStyle w:val="113"/>
                <w:b w:val="0"/>
                <w:bCs w:val="0"/>
                <w:color w:val="auto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Продолжать формировать у детей умение правильно согласовывать слова в предложении. 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4. Связная речь: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Style w:val="113"/>
                <w:b w:val="0"/>
                <w:bCs w:val="0"/>
                <w:color w:val="auto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lastRenderedPageBreak/>
              <w:t xml:space="preserve"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Style w:val="113"/>
                <w:b w:val="0"/>
                <w:bCs w:val="0"/>
                <w:color w:val="auto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5. Подготовка детей к обучению грамоте: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Style w:val="113"/>
                <w:b w:val="0"/>
                <w:bCs w:val="0"/>
                <w:color w:val="auto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Продолжать знакомить с терминами «слово», «звук» практически, учить понимать и употреблять эти слова при выполнении упражнений, в речевых играх. 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Style w:val="113"/>
                <w:b w:val="0"/>
                <w:bCs w:val="0"/>
                <w:color w:val="auto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Знакомить детей с тем, что слова состоят из звуков, звучат по- разному и сходно, звуки в слове произносятся в определенной последовательности, могут быть разные по длительности звучания (короткие и длинные). 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 выделять голосом звук в слове: произносить заданный звук протяжно, громче, четче, чем он произносится обычно, называть изолированно.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6. Интерес к художественной литературе: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3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 xml:space="preserve">обогащать опыт восприятия жанров фольклора (загадки, считалки, </w:t>
            </w:r>
            <w:proofErr w:type="spellStart"/>
            <w:r w:rsidRPr="001806D9">
              <w:rPr>
                <w:rStyle w:val="113"/>
                <w:sz w:val="26"/>
                <w:szCs w:val="26"/>
              </w:rPr>
              <w:t>заклички</w:t>
            </w:r>
            <w:proofErr w:type="spellEnd"/>
            <w:r w:rsidRPr="001806D9">
              <w:rPr>
                <w:rStyle w:val="113"/>
                <w:sz w:val="26"/>
                <w:szCs w:val="26"/>
              </w:rPr>
              <w:t>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3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 развивать художественно-речевые и исполнительские умения (выразительное чтение наизусть потешек, прибауток, стихотворений; выразительное исполнение ролей в инсценировках; пересказ небольших рассказов и сказок);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воспитывать ценностное отношение к книге, уважение к творчеству писателей и иллюстраторов.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lastRenderedPageBreak/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Fonts w:ascii="Times New Roman" w:hAnsi="Times New Roman"/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61E1FF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61E1FF"/>
              </w:rPr>
              <w:t>от 5 лет до 6 лет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1. Формирование словаря: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Style w:val="113"/>
                <w:b w:val="0"/>
                <w:bCs w:val="0"/>
                <w:color w:val="auto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обогащение словаря: вводить в словарь детей существительные, обозначающие профессии (каменщик, тракторист, швея); названия техники (экскаватор, комбайн); прилагательные, обозначающие признаки предметов; наречия, характеризующие отношение людей к труду (старательно, бережно); глаголы, характеризующие трудовую деятельность людей. Упражнять детей в умении подбирать слова со сходными значениями (синонимы) и противоположными значениями (антонимы); 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активизация словаря: закреплять у детей умение правильно, точно по смыслу употреблять в речи существительные, прилагательные, глаголы, наречия, предлоги, использовать существительные с обобщающим значением (строитель, хлебороб).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2. Звуковая культура речи: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30"/>
              </w:numPr>
              <w:spacing w:after="0" w:line="240" w:lineRule="auto"/>
              <w:rPr>
                <w:rStyle w:val="113"/>
                <w:b w:val="0"/>
                <w:bCs w:val="0"/>
                <w:color w:val="auto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Закреплять правильное, отчетливое произношение всех звуков родного языка; умение различать на слух и отчетливо произносить часто смешиваемые звуки (с-ш, ж-з); определять место звука в слове. 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Продолжать развивать фонематический слух. Отрабатывать интонационную выразительность речи.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3. Грамматический строй речи: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29"/>
              </w:numPr>
              <w:spacing w:after="0" w:line="240" w:lineRule="auto"/>
              <w:rPr>
                <w:rStyle w:val="113"/>
                <w:b w:val="0"/>
                <w:bCs w:val="0"/>
                <w:color w:val="auto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Совершенствовать умение детей согласовывать в предложении существительные с числительными, существительные с прилагательным, образовывать множественное число существительных, обозначающих детенышей животных. 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29"/>
              </w:numPr>
              <w:spacing w:after="0" w:line="240" w:lineRule="auto"/>
              <w:rPr>
                <w:rStyle w:val="113"/>
                <w:b w:val="0"/>
                <w:bCs w:val="0"/>
                <w:color w:val="auto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Развивать умения пользоваться несклоняемыми существительными (метро); образовывать по образцу однокоренные слова (кот-котенок-котище), образовывать существительные с увеличительными, уменьшительными, ласкательными суффиксами и улавливать оттенки в значении слов; познакомить с разными способами образования слов. 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Продолжать совершенствовать у детей умение составлять по образцу простые и сложные предложения; при инсценировках пользоваться прямой и косвенной речью.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4. Связная речь: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Style w:val="113"/>
                <w:b w:val="0"/>
                <w:bCs w:val="0"/>
                <w:color w:val="auto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Совершенствовать диалогическую и монологическую формы речи: закреплять умения поддерживать непринужденную беседу, задавать вопросы, правильно отвечать на вопросы 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lastRenderedPageBreak/>
              <w:t xml:space="preserve">педагога и детей; объединять в распространенном ответе реплики других детей, отвечать на один и тот же вопрос по-разному (кратко и распространенно) 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Style w:val="113"/>
                <w:b w:val="0"/>
                <w:bCs w:val="0"/>
                <w:color w:val="auto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Закреплять умение участвовать в общей беседе, внимательно слушать собеседника, не перебивать его, не отвлекаться 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Style w:val="113"/>
                <w:b w:val="0"/>
                <w:bCs w:val="0"/>
                <w:color w:val="auto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Поощрять разговоры детей по поводу игр, прочитанных книг, просмотренных фильмов. 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Style w:val="113"/>
                <w:b w:val="0"/>
                <w:bCs w:val="0"/>
                <w:color w:val="auto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Продолжать формировать у детей умение использовать разнообразные формулы речевого этикета, употреблять их без напоминания; формировать культуру общения: называть взрослых по имени и отчеству, на «вы», называть друг друга ласковыми именами, во время разговора не опускать голову, смотреть в лицо собеседнику, не вмешиваться в разговор взрослых 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Style w:val="113"/>
                <w:b w:val="0"/>
                <w:bCs w:val="0"/>
                <w:color w:val="auto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Развивать коммуникативно-речевые умения, умение связно, последовательно и выразительно пересказывать небольшие литературные произведения (сказки, рассказы) без помощи вопросов педагога, выразительно передавая диалоги действующих лиц, характеристики персонажей 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Формировать умение самостоятельно составлять по плану и образцу небольшие рассказы о предмете, по картине, набору картинок, составлять письма (педагогу, другу); составлять рассказы из опыта, передавая хорошо знакомые события. Формировать умение составлять небольшие рассказы творческого характера по теме, предложенной педагогом.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5. Подготовка детей к обучению грамоте: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27"/>
              </w:numPr>
              <w:spacing w:after="0" w:line="240" w:lineRule="auto"/>
              <w:rPr>
                <w:rStyle w:val="113"/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Формировать у детей умение производить анализ слов различной звуковой структуры, выделять словесное ударение и определять его место в структуре слова, качественно характеризовать выделяемые звуки (гласные, твердый согласный, мягкий согласный, ударный гласный, безударный гласный звук), правильно употреблять соответствующие термины. 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Познакомить детей со словесным составом предложения и звуковым составом слова.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</w:t>
            </w: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6. Интерес к художественной литературе: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2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обогащать опыт восприятия жанров фольклора (потешки, песенки, прибаутки, сказки о животных, волшебные сказки) и художественной литературы (небольшие авторские сказки, рассказы, стихотворения); развивать интерес к произведениям познавательного характера;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2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формировать положительное эмоциональное отношение к «чтению с продолжением» (сказка-повесть, цикл рассказов со сквозным персонажем);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2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формировать избирательное отношение к известным произведениям фольклора и художественной литературы, поддерживать инициативу детей в выборе произведений для совместного слушания (в том числе и повторное);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2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 xml:space="preserve">формировать представления о некоторых жанровых, композиционных, языковых особенностях </w:t>
            </w:r>
            <w:r w:rsidRPr="001806D9">
              <w:rPr>
                <w:rStyle w:val="113"/>
                <w:sz w:val="26"/>
                <w:szCs w:val="26"/>
              </w:rPr>
              <w:lastRenderedPageBreak/>
              <w:t>произведений: поговорка, загадка, считалка, скороговорка, народная сказка, рассказ, стихотворение; 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ритм в поэтическом тексте; рассматривание иллюстраций разных художников к одному и тому же произведению); совершенствовать художественно-речевые и исполнительские умения (выразительное чтение наизусть потешек, прибауток, стихотворений; выразительное чтение по ролям в инсценировках; пересказ близко к тексту);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развивать образность речи и словесное творчество (умения выделять из текста образные единицы, понимать их значение; составлять короткие рассказы по потешке, прибаутке).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Fonts w:ascii="Times New Roman" w:hAnsi="Times New Roman"/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61E1FF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61E1FF"/>
              </w:rPr>
              <w:t>от 6 лет до 7 лет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1. Формирование словаря: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2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обогащение словаря: расширять запас слов, обозначающих название предметов, действий, признаков. Закреплять у детей умения использовать в речи синонимы, существительные с обобщающими значениями. Вводить в словарь детей антонимы, многозначные слова;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активизация словаря: совершенствовать умение использовать разные части речи точно по смыслу.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2. Звуковая культура речи: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Style w:val="113"/>
                <w:b w:val="0"/>
                <w:bCs w:val="0"/>
                <w:color w:val="auto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Совершенствовать умение различать на слух и в произношении все звуки родного языка. 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Style w:val="113"/>
                <w:b w:val="0"/>
                <w:bCs w:val="0"/>
                <w:color w:val="auto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Отрабатывать дикцию: внятно и отчетливо произносить слова и словосочетания с естественной интонацией. 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Style w:val="113"/>
                <w:b w:val="0"/>
                <w:bCs w:val="0"/>
                <w:color w:val="auto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Совершенствовать фонематический слух: называть слова с определенным звуком, находить слова с этим звуком в предложении, определять место звука в слове (в начале, в середине, в конце). 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Развивать интонационную сторону речи (мелодика, ритм, тембр, сила голоса, темп).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3. Грамматический строй речи: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Style w:val="113"/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закреплять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 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совершенствовать умение детей образовывать однокоренные слова, использовать в речи сложные предложения разных видов.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lastRenderedPageBreak/>
              <w:t>4. Связная речь: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совершенствовать диалогическую и монологическую формы речи. Закреплять умение отвечать на вопросы и задавать их, воспитывать культуру речевого общения. Продолжать развивать коммуникативно-речевые умения. Продолжать учить детей самостоятельно, выразительно, последовательно, без повторов передавать содержание литературного текста, использовать в пересказе выразительные средства, характерные для произведения. Совершенствовать умение составлять рассказы о предмете, по картине, по серии сюжетных картинок. Продолжать учить детей составлять небольшие рассказы из личного опыта, творческие рассказы без наглядного материала. Закреплять умение составлять рассказы и небольшие сказки. Формировать умения строить разные типы высказывания (описание, повествование, рассуждение), соблюдая их структуру и используя разнообразные типы связей между предложениями и между частями высказывания.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5. Подготовка детей к обучению грамоте: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упражнять в составлении предложений из 2-4 слов, членении простых предложений на слова с указанием их последовательности. Формировать у детей умение делить слова на слоги, составлять слова из слогов, делить на слоги трехсложные слова с открытыми слогами; знакомить детей с буквами; читать слоги, слова, простые предложения из 2-3 слов.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6. Интерес к художественной литературе: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2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формировать отношение детей к книге как эстетическому объекту, поддерживать положительные эмоциональные проявления детей (радость, удовольствие при слушании произведений); развивать интерес к изданиям познавательного и энциклопедического характера; знакомить с разнообразными по жанру и тематике художественными произведениями;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2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формировать положительное эмоциональное отношение к «чтению с продолжением» (сказка-повесть, цикл рассказов со сквозным персонажем);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2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формировать представления о жанровых, композиционных и языковых особенностях жанров литературы: литературная сказка, рассказ, стихотворение, басня, пословица, небылица, былина;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Style w:val="113"/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развитие поэтического слуха); поддерживать избирательные интересы детей к произведениям определенного жанра и тематики; 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развивать образность речи и словесное творчество (составление сравнений, метафор, 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lastRenderedPageBreak/>
              <w:t>описательных и метафорических загадок, сочинение текстов сказочного и реалистического характера, создание рифмованных строк).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Fonts w:ascii="Times New Roman" w:hAnsi="Times New Roman"/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61E1FF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61E1FF"/>
              </w:rPr>
              <w:t>Задачи воспитания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1. Владение формами речевого этикета, отражающими принятые в обществе правила и нормы культурного поведения;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2.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  <w:shd w:val="clear" w:color="auto" w:fill="00CCFF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00CCFF"/>
              </w:rPr>
              <w:t>Итого по образовательной области речевого развития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  <w:shd w:val="clear" w:color="auto" w:fill="00CCFF"/>
              </w:rPr>
              <w:t xml:space="preserve">(сырой балл, обозначающий </w:t>
            </w:r>
            <w:proofErr w:type="spellStart"/>
            <w:r w:rsidRPr="001806D9">
              <w:rPr>
                <w:rStyle w:val="113"/>
                <w:b w:val="0"/>
                <w:bCs w:val="0"/>
                <w:sz w:val="26"/>
                <w:szCs w:val="26"/>
                <w:shd w:val="clear" w:color="auto" w:fill="00CCFF"/>
              </w:rPr>
              <w:t>количествополных</w:t>
            </w:r>
            <w:proofErr w:type="spellEnd"/>
            <w:r w:rsidRPr="001806D9">
              <w:rPr>
                <w:rStyle w:val="113"/>
                <w:b w:val="0"/>
                <w:bCs w:val="0"/>
                <w:sz w:val="26"/>
                <w:szCs w:val="26"/>
                <w:shd w:val="clear" w:color="auto" w:fill="00CCFF"/>
              </w:rPr>
              <w:t>, частичных совпадений или не совпадений программных материалов)</w:t>
            </w:r>
          </w:p>
        </w:tc>
        <w:tc>
          <w:tcPr>
            <w:tcW w:w="1197" w:type="dxa"/>
            <w:shd w:val="clear" w:color="auto" w:fill="00CCFF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97" w:type="dxa"/>
            <w:shd w:val="clear" w:color="auto" w:fill="00CCFF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00CCFF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  <w:shd w:val="clear" w:color="auto" w:fill="00CCFF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00CCFF"/>
              </w:rPr>
              <w:t>Итого по образовательной области речевого развития (в %)</w:t>
            </w:r>
          </w:p>
        </w:tc>
        <w:tc>
          <w:tcPr>
            <w:tcW w:w="1197" w:type="dxa"/>
            <w:shd w:val="clear" w:color="auto" w:fill="00CCFF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Fonts w:ascii="Times New Roman" w:hAnsi="Times New Roman"/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1197" w:type="dxa"/>
            <w:shd w:val="clear" w:color="auto" w:fill="00CCFF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00CCFF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FFFF66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806D9">
              <w:rPr>
                <w:rStyle w:val="110"/>
                <w:sz w:val="28"/>
                <w:szCs w:val="28"/>
              </w:rPr>
              <w:t>Художественно-эстетическое развитие</w:t>
            </w:r>
          </w:p>
        </w:tc>
      </w:tr>
      <w:tr w:rsidR="003F06D0" w:rsidRPr="001806D9" w:rsidTr="001806D9">
        <w:tc>
          <w:tcPr>
            <w:tcW w:w="15353" w:type="dxa"/>
            <w:gridSpan w:val="4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от 2 месяцев до 1 года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1. От 2-3 до 5-6 месяцев: развивать у детей эмоциональную отзывчивость на музыку контрастного характера; формировать навык сосредоточиваться на пении взрослых и звучании музыкальных инструментов;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2. От 5-6 до 9-10 месяцев: приобщать детей к слушанию вокальной и инструментальной музыки; формировать слуховое внимание, способность прислушиваться к музыке, слушать ее;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3. От 9-10 месяцев до 1 года: способствовать возникновению у детей чувства удовольствия при восприятии вокальной и инструментальной музыки; поддерживать запоминания элементарных движений, связанных с музыкой.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FFFF66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от 1 года до 2 лет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1. От 1 года до 1 года 6 месяцев:</w:t>
            </w:r>
          </w:p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формировать у детей эмоциональный отклик на музыку (жестом, мимикой, подпеванием, движениями), желание слушать музыкальные произведения;</w:t>
            </w:r>
          </w:p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создавать у детей радостное настроение при пении, движениях и игровых действиях под музыку;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2. От 1 года 6 месяцев до 2 лет: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5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у детей способность слушать художественный текст и активно (эмоционально) реагировать на его содержание;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5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 xml:space="preserve">обеспечивать возможности наблюдать за процессом рисования, лепки взрослого, вызывать к ним </w:t>
            </w:r>
            <w:r w:rsidRPr="001806D9">
              <w:rPr>
                <w:rStyle w:val="113"/>
                <w:sz w:val="26"/>
                <w:szCs w:val="26"/>
              </w:rPr>
              <w:lastRenderedPageBreak/>
              <w:t>интерес; поощрять у детей желание рисовать красками, карандашами, фломастерами, предоставляя возможность ритмично заполнять лист бумаги яркими пятнами, мазками, линиями;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5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у детей умение прислушиваться к словам песен и воспроизводить звукоподражания и простейшие интонации;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развивать у детей умение выполнять под музыку игровые и плясовые движения, соответствующие словам песни и характеру музыки.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FFFF66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от 2 лет до 3 лет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1. Приобщение к искусству: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5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 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искусства); познакомить детей с народными игрушками (дымковской, богородской, матрешкой и другими); поддерживать интерес к малым формам фольклора (</w:t>
            </w:r>
            <w:proofErr w:type="spellStart"/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пестушки</w:t>
            </w:r>
            <w:proofErr w:type="spellEnd"/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, </w:t>
            </w:r>
            <w:proofErr w:type="spellStart"/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заклички</w:t>
            </w:r>
            <w:proofErr w:type="spellEnd"/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, прибаутки);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2. Изобразительная деятельность: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5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воспитывать интерес к изобразительной деятельности (рисованию, лепке) совместно со взрослым и самостоятельно;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5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положительные эмоции на предложение нарисовать, слепить; научить правильно держать карандаш, кисть;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5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сенсорные основы изобразительной деятельности: восприятие предмета разной формы, цвета (начиная с контрастных цветов);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5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 xml:space="preserve">включать движение рук по предмету при знакомстве с его формой; познакомить со свойствами </w:t>
            </w:r>
            <w:r w:rsidRPr="001806D9">
              <w:rPr>
                <w:rStyle w:val="113"/>
                <w:sz w:val="26"/>
                <w:szCs w:val="26"/>
              </w:rPr>
              <w:lastRenderedPageBreak/>
              <w:t>глины, пластилина, пластической массы;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3. Конструктивная деятельность: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53"/>
              </w:numPr>
              <w:spacing w:after="0" w:line="240" w:lineRule="auto"/>
              <w:rPr>
                <w:rStyle w:val="113"/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знакомить детей с деталями (кубик, кирпичик, трехгранная призма, пластина, цилиндр), с вариантами расположения строительных форм на плоскости; 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развивать интерес к конструктивной деятельности, поддерживать желание детей строить самостоятельно;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4. Музыкальная деятельность: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5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воспитывать интерес к музыке, желание слушать музыку, подпевать, выполнять простейшие танцевальные движения;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5. Театрализованная деятельность: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5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 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 способствовать проявлению самостоятельности, активности в игре с персонажами-игрушками; развивать умение следить за действиями заводных игрушек, сказочных героев, адекватно реагировать на них; способствовать формированию навыка перевоплощения в образы сказочных героев;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создавать условия для систематического восприятия театрализованных выступлений педагогического театра (взрослых).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6. Культурно-досуговая деятельность: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56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 привлекать детей к посильному участию в играх, театрализованных представлениях, забавах, развлечениях и праздниках;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развивать умение следить за действиями игрушек, сказочных героев, адекватно реагировать на 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lastRenderedPageBreak/>
              <w:t>них; формировать навык перевоплощения детей в образы сказочных героев.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FFFF66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от 3 лет до 4 лет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1. Приобщение к искусству: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продолжать развивать художественное восприятие, подводить детей к восприятию произведений искусства (разглядывать и чувствовать); воспитывать интерес к искусству;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 xml:space="preserve">формировать понимание красоты произведений искусства, потребность общения с искусством; развивать у детей эстетические чувства при восприятии музыки, изобразительного, народного </w:t>
            </w:r>
            <w:proofErr w:type="spellStart"/>
            <w:r w:rsidRPr="001806D9">
              <w:rPr>
                <w:rStyle w:val="113"/>
                <w:sz w:val="26"/>
                <w:szCs w:val="26"/>
              </w:rPr>
              <w:t>декоративно</w:t>
            </w:r>
            <w:r w:rsidRPr="001806D9">
              <w:rPr>
                <w:rStyle w:val="113"/>
                <w:sz w:val="26"/>
                <w:szCs w:val="26"/>
              </w:rPr>
              <w:softHyphen/>
              <w:t>прикладного</w:t>
            </w:r>
            <w:proofErr w:type="spellEnd"/>
            <w:r w:rsidRPr="001806D9">
              <w:rPr>
                <w:rStyle w:val="113"/>
                <w:sz w:val="26"/>
                <w:szCs w:val="26"/>
              </w:rPr>
              <w:t xml:space="preserve"> искусства;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rStyle w:val="113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содействовать возникновению положительного эмоционального отклика на красоту окружающего мира, выраженного в произведениях искусства;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готовить детей к посещению кукольного театра, выставки детских работ и так далее;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приобщать детей к участию в концертах, праздниках в семье и ДОО: исполнение танца, песни, чтение стихов;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2. Изобразительная деятельность: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формировать у детей интерес к занятиям изобразительной деятельностью; формировать у детей знания в области изобразительной деятельности; развивать у детей эстетическое восприятие;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 xml:space="preserve">формировать умение у детей видеть цельный художественный образ в единстве </w:t>
            </w:r>
            <w:proofErr w:type="spellStart"/>
            <w:r w:rsidRPr="001806D9">
              <w:rPr>
                <w:rStyle w:val="113"/>
                <w:sz w:val="26"/>
                <w:szCs w:val="26"/>
              </w:rPr>
              <w:t>изобразительно</w:t>
            </w:r>
            <w:r w:rsidRPr="001806D9">
              <w:rPr>
                <w:rStyle w:val="113"/>
                <w:sz w:val="26"/>
                <w:szCs w:val="26"/>
              </w:rPr>
              <w:softHyphen/>
              <w:t>выразительных</w:t>
            </w:r>
            <w:proofErr w:type="spellEnd"/>
            <w:r w:rsidRPr="001806D9">
              <w:rPr>
                <w:rStyle w:val="113"/>
                <w:sz w:val="26"/>
                <w:szCs w:val="26"/>
              </w:rPr>
              <w:t xml:space="preserve"> средств колористической, композиционной и смысловой трактовки; формировать умение у детей в рисовании, лепке, аппликации изображать простые предметы и явления, передавая их образную выразительность;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находить связь между предметами и явлениями окружающего мира и их изображениями (в рисунке, лепке, аппликации);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отображать свои представления и впечатления об окружающем мире доступными графическими и живописными средствами;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lastRenderedPageBreak/>
              <w:t>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другое);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формировать умение у детей создавать как индивидуальные, так и коллективные композиции в рисунках, лепке, аппликации;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знакомить детей с народной игрушкой (</w:t>
            </w:r>
            <w:proofErr w:type="spellStart"/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филимоновской</w:t>
            </w:r>
            <w:proofErr w:type="spellEnd"/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, дымковской, семеновской, богородской) для обогащения зрительных впечатлений и показа условно-обобщенной трактовки художественных образов; переводить детей от рисования-подражания к самостоятельному творчеству;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rPr>
                <w:rStyle w:val="113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Конструктивная деятельность: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5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совершенствовать у детей конструктивные умения;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5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формировать умение у детей различать, называть и использовать основные строительные детали (кубики, кирпичики, пластины, цилиндры, трехгранные призмы);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59"/>
              </w:numPr>
              <w:spacing w:after="0" w:line="240" w:lineRule="auto"/>
              <w:rPr>
                <w:rStyle w:val="113"/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сооружать новые постройки, используя полученные ранее умения (накладывание, приставление, прикладывание);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формировать умение у детей использовать в постройках детали разного цвета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4. Музыкальная деятельность: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у детей эмоциональную отзывчивость на музыку;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знакомить детей с тремя жанрами музыкальных произведений: песней, танцем, маршем; формировать у детей умение узнавать знакомые песни, пьесы;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чувствовать характер музыки (веселый, бодрый, спокойный), эмоционально на нее реагировать; выражать свое настроение в движении под музыку;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учить детей петь простые народные песни, </w:t>
            </w:r>
            <w:proofErr w:type="spellStart"/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попевки</w:t>
            </w:r>
            <w:proofErr w:type="spellEnd"/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, прибаутки, передавая их настроение и характер; 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5. Театрализованная деятельность: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 xml:space="preserve">воспитывать у детей устойчивый интерес детей к театрализованной игре, создавать условия для её проведения; формировать положительные, доброжелательные, коллективные взаимоотношения; формировать умение следить за развитием действия в играх-драматизациях </w:t>
            </w:r>
            <w:r w:rsidRPr="001806D9">
              <w:rPr>
                <w:rStyle w:val="113"/>
                <w:sz w:val="26"/>
                <w:szCs w:val="26"/>
              </w:rPr>
              <w:lastRenderedPageBreak/>
              <w:t>и кукольных спектаклях, созданных силами взрослых и старших детей;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 xml:space="preserve">формировать умение у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движением); познакомить детей с различными видами театра (кукольным, настольным, пальчиковым, театром теней, театром на </w:t>
            </w:r>
            <w:proofErr w:type="spellStart"/>
            <w:r w:rsidRPr="001806D9">
              <w:rPr>
                <w:rStyle w:val="113"/>
                <w:sz w:val="26"/>
                <w:szCs w:val="26"/>
              </w:rPr>
              <w:t>фланелеграфе</w:t>
            </w:r>
            <w:proofErr w:type="spellEnd"/>
            <w:r w:rsidRPr="001806D9">
              <w:rPr>
                <w:rStyle w:val="113"/>
                <w:sz w:val="26"/>
                <w:szCs w:val="26"/>
              </w:rPr>
              <w:t>);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знакомить детей с приемами вождения настольных кукол; формировать у детей умение сопровождать движения простой песенкой;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вызывать желание действовать с элементами костюмов (шапочки, воротнички и так далее) и атрибутами как внешними символами роли;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6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формировать у детей интонационную выразительность речи в процессе театрально-игровой деятельности; развивать у детей диалогическую речь в процессе театрально-игровой деятельности; формировать у детей умение следить за развитием действия в драматизациях и кукольных спектаклях; формировать у детей умение использовать импровизационные формы диалогов действующих лиц в хорошо знакомых сказках;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6. Культурно-досуговая деятельность: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способствовать организации культурно-досуговой деятельности детей по интересам, обеспечивая эмоциональное благополучие и отдых;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помогать детям организовывать свободное время с интересом; создавать условия для активного и пассивного отдыха;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создавать атмосферу эмоционального благополучия в культурно-досуговой деятельности;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интерес к просмотру кукольных спектаклей, прослушиванию музыкальных и литературных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произведений;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формировать желание участвовать в праздниках и развлечениях;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62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формировать основы праздничной культуры и навыки общения в ходе праздника и развлечения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FFFF66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от 4 лет до 5 лет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1. Приобщение к искусству: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lastRenderedPageBreak/>
              <w:t>формировать у детей умение сравнивать произведения различных видов искусства;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отзывчивость и эстетическое сопереживание на красоту окружающей действительности;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у детей интерес к искусству как виду творческой деятельности человека;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познакомить детей с видами и жанрами искусства, историей его возникновения, средствами выразительности разных видов искусства;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формировать понимание красоты произведений искусства, потребность общения с искусством; формировать у детей интерес к детским выставкам, спектаклям; желание посещать театр, музей и тому подобное;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приобщать детей к лучшим образцам отечественного и мирового искусства;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воспитывать патриотизм и чувства гордости за свою страну, край в процессе ознакомления с различными видами искусства;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2. Изобразительная деятельность: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продолжать развивать интерес детей и положительный отклик к различным видам изобразительной деятельности;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 продолжать формировать у детей умение рассматривать и обследовать предметы, в том числе с помощью рук; 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 xml:space="preserve">формировать у детей умение выделять и использовать средства выразительности в рисовании, </w:t>
            </w:r>
            <w:proofErr w:type="spellStart"/>
            <w:r w:rsidRPr="001806D9">
              <w:rPr>
                <w:rStyle w:val="113"/>
                <w:sz w:val="26"/>
                <w:szCs w:val="26"/>
              </w:rPr>
              <w:t>лепке,аппликации</w:t>
            </w:r>
            <w:proofErr w:type="spellEnd"/>
            <w:r w:rsidRPr="001806D9">
              <w:rPr>
                <w:rStyle w:val="113"/>
                <w:sz w:val="26"/>
                <w:szCs w:val="26"/>
              </w:rPr>
              <w:t>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продолжать формировать у детей умение создавать коллективные произведения в рисовании, лепке, аппликации;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приучать детей быть аккуратными: сохранять свое рабочее место в порядке, по окончании работы убирать все со стола;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lastRenderedPageBreak/>
              <w:t>поощрять детей воплощать в художественной форме свои представления, переживания, чувства, мысли; поддерживать личностное творческое начало в процессе восприятия прекрасного и собственной изобразительной деятельности;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развивать художественно-творческие способности у детей в различных видах изобразительной деятельности; 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3. Конструктивная деятельность: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продолжать развивать у детей способность различать и называть строительные детали (куб, пластина, кирпичик, брусок);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использовать их с учётом конструктивных свойств (устойчивость, форма, величина); формировать умение у детей сооружать постройки из крупного и мелкого строительного материала; обучать конструированию из бумаги;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65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приобщать детей к изготовлению поделок из природного материала.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4. Музыкальная деятельность: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продолжать развивать у детей интерес к музыке, желание её слушать, вызывать эмоциональную отзывчивость при восприятии музыкальных произведений;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обогащать музыкальные впечатления детей, способствовать дальнейшему развитию основ музыкальной культуры;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 xml:space="preserve">воспитывать </w:t>
            </w:r>
            <w:proofErr w:type="spellStart"/>
            <w:r w:rsidRPr="001806D9">
              <w:rPr>
                <w:rStyle w:val="113"/>
                <w:sz w:val="26"/>
                <w:szCs w:val="26"/>
              </w:rPr>
              <w:t>слушательскую</w:t>
            </w:r>
            <w:proofErr w:type="spellEnd"/>
            <w:r w:rsidRPr="001806D9">
              <w:rPr>
                <w:rStyle w:val="113"/>
                <w:sz w:val="26"/>
                <w:szCs w:val="26"/>
              </w:rPr>
              <w:t xml:space="preserve"> культуру детей; развивать музыкальность детей;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воспитывать интерес и любовь к высокохудожественной музыке;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продолжать формировать умение у детей различать средства выразительности в музыке, различать звуки по высоте;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поддерживать у детей интерес к пению;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 xml:space="preserve">способствовать освоению элементов танца и ритмопластики для создания музыкальных двигательных образов в играх, драматизациях, </w:t>
            </w:r>
            <w:proofErr w:type="spellStart"/>
            <w:r w:rsidRPr="001806D9">
              <w:rPr>
                <w:rStyle w:val="113"/>
                <w:sz w:val="26"/>
                <w:szCs w:val="26"/>
              </w:rPr>
              <w:t>инсценировании</w:t>
            </w:r>
            <w:proofErr w:type="spellEnd"/>
            <w:r w:rsidRPr="001806D9">
              <w:rPr>
                <w:rStyle w:val="113"/>
                <w:sz w:val="26"/>
                <w:szCs w:val="26"/>
              </w:rPr>
              <w:t>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66"/>
              </w:numPr>
              <w:spacing w:after="0" w:line="240" w:lineRule="auto"/>
              <w:rPr>
                <w:rStyle w:val="113"/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способствовать освоению детьми приемов игры на детских музыкальных инструментах; 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66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поощрять желание детей самостоятельно заниматься музыкальной деятельностью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5. Театрализованная деятельность: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продолжать развивать интерес детей к театрализованной деятельности;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формировать опыт социальных навыков поведения, создавать условия для развития творческой активности детей;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lastRenderedPageBreak/>
              <w:t>учить элементам художественно-образных выразительных средств (интонация, мимика, пантомимика); активизировать словарь детей, совершенствовать звуковую культуру речи, интонационный строй, диалогическую речь;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познакомить детей с различными видами театра (кукольный, музыкальный, детский, театр зверей и другое); формировать у детей простейшие образно-выразительные умения, имитировать характерные движения сказочных животных;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эстетический вкус, воспитывать чувство прекрасного, побуждать нравственно-эстетические и эмоциональные переживания;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67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побуждать интерес творческим проявлениям в игре и игровому общению со сверстниками.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6. Культурно-досуговая деятельность: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умение организовывать свободное время с пользой;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интерес к развлечениям, знакомящим с культурой и традициями народов страны; осуществлять патриотическое и нравственное воспитание, приобщать к художественной культуре, эстетико</w:t>
            </w:r>
            <w:r w:rsidRPr="001806D9">
              <w:rPr>
                <w:rStyle w:val="113"/>
                <w:sz w:val="26"/>
                <w:szCs w:val="26"/>
              </w:rPr>
              <w:softHyphen/>
              <w:t>-эмоциональному творчеству;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приобщать к праздничной культуре, развивать желание принимать участие в праздниках (календарных, государственных, народных);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формировать чувства причастности к событиям, происходящим в стране;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индивидуальные творческие способности и художественные наклонности ребёнка;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вовлекать детей в процесс подготовки разных видов развлечений;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6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формировать желание участвовать в кукольном спектакле, музыкальных и литературных композициях, концертах.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FFFF66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от 5 лет до 6 лет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numPr>
                <w:ilvl w:val="0"/>
                <w:numId w:val="69"/>
              </w:numPr>
              <w:shd w:val="clear" w:color="auto" w:fill="auto"/>
              <w:tabs>
                <w:tab w:val="left" w:pos="306"/>
              </w:tabs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Приобщение к искусству: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продолжать развивать эстетическое восприятие, эстетические чувства, эмоции, эстетический вкус, интерес к искусству; умение наблюдать и оценивать прекрасное в окружающей действительности, природе;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 xml:space="preserve">развивать эмоциональный отклик на проявления красоты в окружающем мире, произведениях </w:t>
            </w:r>
            <w:r w:rsidRPr="001806D9">
              <w:rPr>
                <w:rStyle w:val="113"/>
                <w:sz w:val="26"/>
                <w:szCs w:val="26"/>
              </w:rPr>
              <w:lastRenderedPageBreak/>
              <w:t>искусства и собственных творческих работах;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способствовать освоению эстетических оценок, суждений;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формировать духовно-нравственные качества, в процессе ознакомления с различными видами искусства духовно-нравственного содержания;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формировать бережное отношение к произведениям искусства;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активизировать проявление эстетического отношения к окружающему миру (искусству, природе, предметам быта, игрушкам, социальным явлениям);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эстетические интересы, эстетические предпочтения, желание познавать искусство и осваивать изобразительную и музыкальную деятельность;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продолжать развивать у детей стремление к познанию культурных традиций своего народа через творческую деятельность;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продолжать формировать умение выделять, называть, группировать произведения по видам искусства (литература, музыка, изобразительное искусство, архитектура, балет, театр, цирк, фотография); продолжать знакомить детей с жанрами изобразительного и музыкального искусства; продолжать знакомить детей с архитектурой;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расширять представления детей о народном искусстве, музыкальном фольклоре, художественных промыслах; развивать интерес к участию в фольклорных праздниках;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продолжать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знать и называть материалы для разных видов художественной деятельности;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уметь называть вид художественной деятельности, профессию и людей, которые работают в том или ином виде искусства;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70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поддерживать личностные проявления детей в процессе освоения искусства и собственной творческой деятельности: самостоятельность, инициативность, индивидуальность, творчество; организовать посещение выставки, театра, музея, цирка;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2. Изобразительная деятельность: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продолжать развивать интерес детей к изобразительной деятельности;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художественно-творческие способности в продуктивных видах детской деятельности;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обогащать у детей сенсорный опыт, развивая органы восприятия: зрение, слух, обоняние, осязание, вкус;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закреплять у детей знания об основных формах предметов и объектов природы;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у детей эстетическое восприятие, желание созерцать красоту окружающего мира;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lastRenderedPageBreak/>
              <w:t>в процессе восприятия предметов и явлений развивать у детей мыслительные операции: анализ, сравнение,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уподобление (на что похоже), установление сходства и различия предметов и их частей, выделение общего и единичного, характерных признаков, обобщение;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формировать умение у детей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совершенствовать у детей изобразительные навыки и умения, формировать художественно-творческие способности;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у детей чувство формы, цвета, пропорций;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поддерживать у детей стремление самостоятельно сочетать знакомые техники, помогать осваивать новые, по собственной инициативе объединять разные способы изображения;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обогащать содержание изобразительной деятельности в соответствии с задачами познавательного и социального развития детей;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инициировать выбор сюжетов о семье, жизни в ДОО, а также о бытовых, общественных и природных явлениях (воскресный день в семье, группа на прогулке, профессии близких взрослых, любимые праздники, средства связи в их атрибутном воплощении, ферма, зоопарк, лес, луг, аквариум, герои и эпизоды из любимых сказок и мультфильмов);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 xml:space="preserve">продолжать знакомить детей с народным декоративно-прикладным искусством (Городецкая роспись, </w:t>
            </w:r>
            <w:proofErr w:type="spellStart"/>
            <w:r w:rsidRPr="001806D9">
              <w:rPr>
                <w:rStyle w:val="113"/>
                <w:sz w:val="26"/>
                <w:szCs w:val="26"/>
              </w:rPr>
              <w:t>Полховско-майданская</w:t>
            </w:r>
            <w:proofErr w:type="spellEnd"/>
            <w:r w:rsidRPr="001806D9">
              <w:rPr>
                <w:rStyle w:val="113"/>
                <w:sz w:val="26"/>
                <w:szCs w:val="26"/>
              </w:rPr>
              <w:t xml:space="preserve"> роспись, Гжельская роспись), расширять представления о народных игрушках (городецкая игрушка, богородская игрушка, матрешка, бирюльки); развивать декоративное творчество детей (в том числе коллективное);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поощрять детей воплощать в художественной форме свои представления, переживания, чувства, мысли; поддерживать личностное творческое начало;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7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формировать у детей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3. Конструктивная деятельность: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72"/>
              </w:numPr>
              <w:spacing w:after="0" w:line="240" w:lineRule="auto"/>
              <w:rPr>
                <w:rStyle w:val="113"/>
                <w:b w:val="0"/>
                <w:bCs w:val="0"/>
                <w:color w:val="auto"/>
                <w:sz w:val="26"/>
                <w:szCs w:val="26"/>
                <w:shd w:val="clear" w:color="auto" w:fill="auto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продолжать развивать умение детей устанавливать связь между создаваемыми постройками и тем, что они видят в окружающей жизни; 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72"/>
              </w:numPr>
              <w:spacing w:after="0" w:line="240" w:lineRule="auto"/>
              <w:rPr>
                <w:rStyle w:val="113"/>
                <w:b w:val="0"/>
                <w:bCs w:val="0"/>
                <w:color w:val="auto"/>
                <w:sz w:val="26"/>
                <w:szCs w:val="26"/>
                <w:shd w:val="clear" w:color="auto" w:fill="auto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создавать разнообразные постройки и конструкции; 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72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поощрять у детей самостоятельность, творчество, инициативу, дружелюбие;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lastRenderedPageBreak/>
              <w:t>4. Музыкальная деятельность: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продолжать формировать у детей эстетическое восприятие музыки, умение различать жанры музыкальных произведений (песня, танец, марш);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у детей музыкальную память, умение различать на слух звуки по высоте, музыкальные инструменты;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 xml:space="preserve">формировать у детей музыкальную культуру на основе знакомства с классической, народной и </w:t>
            </w:r>
            <w:proofErr w:type="spellStart"/>
            <w:r w:rsidRPr="001806D9">
              <w:rPr>
                <w:rStyle w:val="113"/>
                <w:sz w:val="26"/>
                <w:szCs w:val="26"/>
              </w:rPr>
              <w:t>современноймузыкой</w:t>
            </w:r>
            <w:proofErr w:type="spellEnd"/>
            <w:r w:rsidRPr="001806D9">
              <w:rPr>
                <w:rStyle w:val="113"/>
                <w:sz w:val="26"/>
                <w:szCs w:val="26"/>
              </w:rPr>
              <w:t>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накапливать представления о жизни и творчестве композиторов;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 xml:space="preserve">продолжать развивать у детей интерес и любовь к музыке, музыкальную отзывчивость на нее; продолжать развивать у детей музыкальные способности детей: </w:t>
            </w:r>
            <w:proofErr w:type="spellStart"/>
            <w:r w:rsidRPr="001806D9">
              <w:rPr>
                <w:rStyle w:val="113"/>
                <w:sz w:val="26"/>
                <w:szCs w:val="26"/>
              </w:rPr>
              <w:t>звуковысотный</w:t>
            </w:r>
            <w:proofErr w:type="spellEnd"/>
            <w:r w:rsidRPr="001806D9">
              <w:rPr>
                <w:rStyle w:val="113"/>
                <w:sz w:val="26"/>
                <w:szCs w:val="26"/>
              </w:rPr>
              <w:t>, ритмический, тембровый, динамический слух;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у детей умение творческой интерпретации музыки разными средствами художественной выразительности;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73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способствовать дальнейшему развитию у детей навыков пения, движении под музыку, игры и импровизации мелодий на детских музыкальных инструментах; творческой активности детей; развивать у детей умение сотрудничества в коллективной музыкальной деятельности;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5. Театрализованная деятельность: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знакомить детей с различными видами театрального искусства (кукольный театр, балет, опера и прочее); знакомить детей с театральной терминологией (акт, актер, антракт, кулисы и так далее); развивать интерес к сценическому искусству;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создавать атмосферу творческого выбора и инициативы для каждого ребёнка;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личностные качества (коммуникативные навыки, партнерские взаимоотношения; воспитывать доброжелательность и контактность в отношениях со сверстниками; развивать навыки действий с воображаемыми предметами; способствовать развитию навыков передачи образа различными способами (речь, мимика, жест, пантомима и прочес);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74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создавать условия для показа результатов творческой деятельности, поддерживать инициативу изготовления декораций, элементов костюмов и атрибутов;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6. Культурно-досуговая деятельность: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желание организовывать свободное время с интересом и пользой. Формировать основы досуговой культуры во время игр, творчества, прогулки и прочес;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создавать условия для проявления культурных потребностей и интересов, а также их использования в организации своего досуга;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lastRenderedPageBreak/>
              <w:t>формировать понятия праздничный и будний день, понимать их различия;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знакомить с историей возникновения праздников, воспитывать бережное отношение к народным праздничным традициям и обычаям;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интерес к участию в праздничных программах и вызывать желание принимать участие в подготовке помещений к ним (украшение флажками, гирляндами, цветами и прочее); формировать внимание и отзывчивость к окружающим людям во время праздничных мероприятий (поздравлять, приглашать на праздник, готовить подарки и прочее);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воспитывать интерес к народной культуре, продолжать знакомить с традициями народов страны;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воспитывать интерес и желание участвовать в народных праздниках и развлечениях;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75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поддерживать интерес к участию в творческих объединениях дополнительного образования в ДОО и вне её.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FFFF66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от 6 лет до 7 лет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1. Приобщение к искусству: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продолжать развивать у детей интерес к искусству, эстетический вкус;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формировать у детей предпочтения в области музыкальной, изобразительной, театрализованной деятельности;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воспитывать уважительное отношение и чувство гордости за свою страну, в процессе ознакомления с разными видами искусства;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закреплять знания детей о видах искусства (изобразительное, декоративно- прикладное искусство, музыка, архитектура, театр, танец, кино, цирк);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формировать у детей духовно-нравственные качества и чувства сопричастности к культурному наследию, традициям своего народа в процессе ознакомления с различными видами и жанрами искусства; формировать чувство патриотизма и гражданственности в процессе ознакомления с различными произведениями музыки, изобразительного искусства гражданственно-патриотического содержания; формировать гуманное отношение к людям и окружающей природе;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формировать духовно-нравственное отношение и чувство сопричастности к культурному наследию своего народа;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закреплять у детей знания об искусстве как виде творческой деятельности людей;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lastRenderedPageBreak/>
              <w:t>помогать детям различать народное и профессиональное искусство;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формировать у детей основы художественной культуры;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расширять знания детей об изобразительном искусстве, музыке, театре;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расширять знания детей о творчестве известных художников и композиторов;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расширять знания детей о творческой деятельности, ее особенностях;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называть виды художественной деятельности, профессию деятеля искусства;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организовать посещение выставки, театра, музея, цирка (совместно с родителями (законными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76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представителями));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2. Изобразительная деятельность: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формировать у детей устойчивый интерес к изобразительной деятельности;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художественный вкус, творческое воображение, наблюдательность и любознательность; обогащать у детей сенсорный опыт, включать в процесс ознакомления с предметами движения рук по предмету;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 xml:space="preserve">продолжать развивать у детей образное эстетическое восприятие, образные представления, </w:t>
            </w:r>
            <w:proofErr w:type="spellStart"/>
            <w:r w:rsidRPr="001806D9">
              <w:rPr>
                <w:rStyle w:val="113"/>
                <w:sz w:val="26"/>
                <w:szCs w:val="26"/>
              </w:rPr>
              <w:t>формироватьэстетические</w:t>
            </w:r>
            <w:proofErr w:type="spellEnd"/>
            <w:r w:rsidRPr="001806D9">
              <w:rPr>
                <w:rStyle w:val="113"/>
                <w:sz w:val="26"/>
                <w:szCs w:val="26"/>
              </w:rPr>
              <w:t xml:space="preserve"> суждения;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аргументированно и развернуто оценивать изображения, созданные как самим ребёнком, так и его сверстниками, обращая внимание на обязательность доброжелательного и уважительного отношения к работам товарищей;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показывать детям, чем отличаются одни произведения искусства от других как по тематике, так и посредствам выразительности; называть, к каким видам и жанрам изобразительного искусства они относятся,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обсуждать их содержание, поощрять индивидуальные оценки детьми этих произведений;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формировать у детей эстетическое отношение к предметам и явлениям окружающего мира, произведениям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искусства, к художественно-творческой деятельности;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воспитывать самостоятельность;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активно и творчески применять ранее усвоенные способы изображения в рисовании, лепке и аппликации, используя выразительные средства;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создавать условия для свободного, самостоятельного, разнопланового экспериментирования с художественными материалами;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 xml:space="preserve">поощрять стремление детей сделать свое произведение красивым, содержательным, выразительным; поощрять стремление детей делать самостоятельный выбор, помогать другому, </w:t>
            </w:r>
            <w:r w:rsidRPr="001806D9">
              <w:rPr>
                <w:rStyle w:val="113"/>
                <w:sz w:val="26"/>
                <w:szCs w:val="26"/>
              </w:rPr>
              <w:lastRenderedPageBreak/>
              <w:t>уважать и понимать потребности другого человека, бережно относиться к продуктам его труда; продолжать учить детей рисовать с натуры;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аналитические способности, умение сравнивать предметы между собой, выделять особенности каждого предмета;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совершенствовать умение изображать предметы, передавая их форму, величину, строение, пропорции, цвет, композицию;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художественно-творческие способности детей в изобразительной деятельности; продолжать развивать у детей коллективное творчество;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воспитывать у детей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картину; формировать у детей умение замечать недостатки своих работ и исправлять их; вносить дополнения для достижения большей выразительности создаваемого образа;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77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организовывать участие детей в создании индивидуальных творческих работ и тематических композиций к праздничным утренникам и развлечениям, художественных проектах;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3. Конструктивная деятельность: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формировать умение у детей видеть конструкцию объекта и анализировать её основные части, их функциональное назначение;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 xml:space="preserve">закреплять у детей навыки коллективной работы: умение распределять обязанности, работать в </w:t>
            </w:r>
            <w:proofErr w:type="spellStart"/>
            <w:r w:rsidRPr="001806D9">
              <w:rPr>
                <w:rStyle w:val="113"/>
                <w:sz w:val="26"/>
                <w:szCs w:val="26"/>
              </w:rPr>
              <w:t>соответствиис</w:t>
            </w:r>
            <w:proofErr w:type="spellEnd"/>
            <w:r w:rsidRPr="001806D9">
              <w:rPr>
                <w:rStyle w:val="113"/>
                <w:sz w:val="26"/>
                <w:szCs w:val="26"/>
              </w:rPr>
              <w:t xml:space="preserve"> общим замыслом, не мешая друг другу;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8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у детей интерес к конструктивной деятельности; знакомить детей с различными видами конструкторов;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8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знакомить детей с профессиями дизайнера, конструктора, архитектора, строителя и прочее;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8"/>
              </w:numPr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 xml:space="preserve">развивать у детей художественно-творческие способности и самостоятельную творческую </w:t>
            </w:r>
            <w:proofErr w:type="spellStart"/>
            <w:r w:rsidRPr="001806D9">
              <w:rPr>
                <w:rStyle w:val="113"/>
                <w:sz w:val="26"/>
                <w:szCs w:val="26"/>
              </w:rPr>
              <w:t>конструктивнуюдеятельность</w:t>
            </w:r>
            <w:proofErr w:type="spellEnd"/>
            <w:r w:rsidRPr="001806D9">
              <w:rPr>
                <w:rStyle w:val="113"/>
                <w:sz w:val="26"/>
                <w:szCs w:val="26"/>
              </w:rPr>
              <w:t xml:space="preserve"> детей;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4. Музыкальная деятельность: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воспитывать гражданско-патриотические чувства через изучение Государственного гимна Российской Федерации;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продолжать приобщать детей к музыкальной культуре, воспитывать музыкально-эстетический вкус; развивать детское музыкально-художественное творчество, реализация самостоятельной творческой деятельности детей;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удовлетворение потребности в самовыражении;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 xml:space="preserve">развивать у детей музыкальные способности: поэтический и музыкальный слух, чувство ритма, </w:t>
            </w:r>
            <w:r w:rsidRPr="001806D9">
              <w:rPr>
                <w:rStyle w:val="113"/>
                <w:sz w:val="26"/>
                <w:szCs w:val="26"/>
              </w:rPr>
              <w:lastRenderedPageBreak/>
              <w:t>музыкальную память;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продолжать обогащать музыкальные впечатления детей, вызывать яркий эмоциональный отклик при восприятии музыки разного характера;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 xml:space="preserve">формирование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 совершенствовать у детей </w:t>
            </w:r>
            <w:proofErr w:type="spellStart"/>
            <w:r w:rsidRPr="001806D9">
              <w:rPr>
                <w:rStyle w:val="113"/>
                <w:sz w:val="26"/>
                <w:szCs w:val="26"/>
              </w:rPr>
              <w:t>звуковысотный</w:t>
            </w:r>
            <w:proofErr w:type="spellEnd"/>
            <w:r w:rsidRPr="001806D9">
              <w:rPr>
                <w:rStyle w:val="113"/>
                <w:sz w:val="26"/>
                <w:szCs w:val="26"/>
              </w:rPr>
              <w:t>, ритмический, тембровый и динамический слух; способствовать дальнейшему формированию певческого голоса: развивать у детей навык движения под музыку;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обучать детей игре на детских музыкальных инструментах; знакомить детей с элементарными музыкальными понятиями;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7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формировать у детей умение использовать полученные знания и навыки в быту и на досуге;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5. Театрализованная деятельность: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8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продолжать приобщение детей к театральному искусству через знакомство с историей театра, его жанрами, устройством и профессиями; продолжать знакомить детей с разными видами театрализованной деятельности; развивать у детей умение создавать по предложенной схеме и словесной инструкции декорации и персонажей из различных материалов (бумага, ткань, бросового материала и прочее);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8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продолжать развивать у детей умение передавать особенности характера персонажа с помощью мимики, жеста, движения и интонационно-образной речи;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8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 xml:space="preserve">продолжать развивать навыки </w:t>
            </w:r>
            <w:proofErr w:type="spellStart"/>
            <w:r w:rsidRPr="001806D9">
              <w:rPr>
                <w:rStyle w:val="113"/>
                <w:sz w:val="26"/>
                <w:szCs w:val="26"/>
              </w:rPr>
              <w:t>кукловождения</w:t>
            </w:r>
            <w:proofErr w:type="spellEnd"/>
            <w:r w:rsidRPr="001806D9">
              <w:rPr>
                <w:rStyle w:val="113"/>
                <w:sz w:val="26"/>
                <w:szCs w:val="26"/>
              </w:rPr>
              <w:t xml:space="preserve"> в различных театральных системах (перчаточными, тростевыми, марионеткам и так далее);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8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формировать умение согласовывать свои действия с партнерами, приучать правильно оценивать действия персонажей в спектакле;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8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поощрять желание разыгрывать в творческих театральных, режиссерских играх и играх драматизациях сюжетов сказок, литературных произведений, внесение в них изменений и придумывание новых сюжетных линий, введение новых персонажей, действий;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80"/>
              </w:num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поощрять способность творчески передавать образ в играх драматизациях, спектаклях;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b/>
                <w:bCs/>
                <w:sz w:val="26"/>
                <w:szCs w:val="26"/>
              </w:rPr>
              <w:t>6. Культурно-досуговая деятельность: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8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продолжать формировать интерес к полезной деятельности в свободное время (отдых, творчество, самообразование);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8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развивать желание участвовать в подготовке и участию в развлечениях, соблюдай культуру общения (доброжелательность, отзывчивость, такт, уважение);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8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lastRenderedPageBreak/>
              <w:t>расширять представления о праздничной культуре народов России, поддерживать желание использовать полученные ранее знания и навыки в праздничных мероприятиях (календарных, государственных, народных); воспитывать уважительное отношение к своей стране в ходе предпраздничной подготовки; формировать чувство удовлетворения от участия в коллективной досуговой деятельности; поощрять желание детей посещать объединения дополнительного образования различной направленности (танцевальный кружок, хор, изостудия и прочее).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FFFF66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Задачи воспитания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1.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2. Приобщение к традициям и великому культурному наследию российского народа, шедеврам мировой художественной культуры;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3. Становление эстетического, эмоционально-ценностного отношения к окружающему миру для гармонизации внешнего и внутреннего мира ребенка;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4.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5. Формирование целостной картины мира на основе интеграции интеллектуального и </w:t>
            </w:r>
            <w:proofErr w:type="spellStart"/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эмоционально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softHyphen/>
              <w:t>образного</w:t>
            </w:r>
            <w:proofErr w:type="spellEnd"/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 способов его освоения детьми;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6.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  <w:shd w:val="clear" w:color="auto" w:fill="FFFF66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FFFF66"/>
              </w:rPr>
              <w:t>Итого по образовательной области художественно-эстетического развития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  <w:shd w:val="clear" w:color="auto" w:fill="FFFF66"/>
              </w:rPr>
              <w:t>(сырой балл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1197" w:type="dxa"/>
            <w:shd w:val="clear" w:color="auto" w:fill="FFFF66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1197" w:type="dxa"/>
            <w:shd w:val="clear" w:color="auto" w:fill="FFFF66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FFFF66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  <w:shd w:val="clear" w:color="auto" w:fill="FFFF66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  <w:highlight w:val="yellow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образовательной области художественно-эстетического развития (в %)</w:t>
            </w:r>
          </w:p>
        </w:tc>
        <w:tc>
          <w:tcPr>
            <w:tcW w:w="1197" w:type="dxa"/>
            <w:shd w:val="clear" w:color="auto" w:fill="FFFF66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  <w:shd w:val="clear" w:color="auto" w:fill="FFFF66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FFFF66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FF6161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806D9">
              <w:rPr>
                <w:rStyle w:val="110"/>
                <w:sz w:val="28"/>
                <w:szCs w:val="28"/>
                <w:shd w:val="clear" w:color="auto" w:fill="FF6161"/>
              </w:rPr>
              <w:t>Физическое развитие</w:t>
            </w: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FF9797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FF9797"/>
              </w:rPr>
              <w:t>от 2 месяцев до 1 года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1. Обеспечивать охрану жизни и укрепление здоровья ребёнка, гигиенический уход, питание;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2. Организовывать физиологически целесообразный режим жизнедеятельности и двигательную</w:t>
            </w:r>
          </w:p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деятельность детей, обучая основным движениям (бросание, катание, ползание, лазанье, ходьба) на 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lastRenderedPageBreak/>
              <w:t>основе положительного эмоционального общения и совместных действий педагога с ребенком;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3. Поддерживать положительную эмоциональную реакцию при выполнении движений, чувство удовлетворения и радости от совместных действий ребенка с педагогом в играх-забавах.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FF9797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FF9797"/>
              </w:rPr>
              <w:t>от 1 года до 2 лет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1. Создавать условия для последовательного становления первых основных движений (бросание, катание, ползание, лазанье, ходьба) в совместной деятельности педагога с ребенком;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2. Создавать условия для развития равновесия и ориентировки в пространстве;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3. Поддерживать желание выполнять физические упражнения в паре с педагогом;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4. Привлекать к участию в играх-забавах, игровых упражнениях, подвижных играх, побуждать к самостоятельным действиям;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5. Укреплять здоровье ребенка средствами физического воспитания, способствовать усвоению культурно-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softHyphen/>
              <w:t>гигиенических навыков для приобщения к здоровому образу жизни.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FF9797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FF9797"/>
              </w:rPr>
              <w:t>от 2 лет до 3 лет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1. 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2. Развивать психофизические качества, равновесие и ориентировку в пространстве;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3. Поддерживать у детей желание играть в подвижные игры вместе с педагогом в небольших подгруппах;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4. Формировать интерес и положительное отношение к выполнению физических упражнений, совместным двигательным действиям;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5. 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F6735A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FF9797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FF9797"/>
              </w:rPr>
              <w:t>от 3 лет до 4 лет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1. Обогащать двигательный опыт детей, используя упражнения основной гимнастики (строевые упражнения, основные движения, общеразвивающие, в том числе музыкально-ритмические упражнения), спортивные упражнения, подвижные игры, помогая согласовывать свои действия с действиями других детей, соблюдать правила в игре;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lastRenderedPageBreak/>
              <w:t>2. Развивать психофизические качества, ориентировку в пространстве, координацию, равновесие, способность быстро реагировать на сигнал;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3. Формировать интерес и положительное отношение к занятиям физической культурой и активному отдыху, воспитывать самостоятельность;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4. 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5. Закреплять культурно-гигиенические навыки и навыки самообслуживания, формируя полезные привычки, приобщая к здоровому образу жизни.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FF9797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FF9797"/>
              </w:rPr>
              <w:t>от 4 лет до 5 лет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1. 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</w:t>
            </w:r>
            <w:proofErr w:type="spellStart"/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музыкально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softHyphen/>
              <w:t>ритмические</w:t>
            </w:r>
            <w:proofErr w:type="spellEnd"/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 упражнения), создавать условия для освоения спортивных упражнений, подвижных игр;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2. 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3. 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4. 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5. Укреплять здоровье ребёнка, опорно-двигательный аппарат, формировать правильную осанку, повышать иммунитет средствами физического воспитания;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6. 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FF9797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FF9797"/>
              </w:rPr>
              <w:t>от 5 лет до 6 лет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1.Обогащать двигательный опыт, создавать условия для оптимальной двигательной деятельности, развивая умения осознанно, технично, точно, активно выполнять упражнения основной гимнастики, </w:t>
            </w:r>
            <w:proofErr w:type="spellStart"/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осваиватьспортивные</w:t>
            </w:r>
            <w:proofErr w:type="spellEnd"/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 упражнения, элементы спортивных игр, элементарные туристские навыки;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2. Развивать психофизические качества, координацию, мелкую моторику ориентировку в пространстве, равновесие, точность и меткость, воспитывать самоконтроль и самостоятельность, 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lastRenderedPageBreak/>
              <w:t>проявлять творчество при выполнении движений и в подвижных играх, соблюдать правила в подвижной игре, взаимодействовать в команде;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3. Воспитывать патриотические чувства и нравственно-волевые качества в подвижных и спортивных играх, формах активного отдыха;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4. Продолжать развивать интерес к физической культуре, формировать представления о разных видах спорта и достижениях российских спортсменов;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5. Укреплять здоровье ребёнка, формировать правильную осанку, укреплять опорно-двигательный аппарат, повышать иммунитет средствами физического воспитания;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6. Расширять представления о здоровье и его ценности, факторах на него влияющих, оздоровительном воздействии физических упражнений, туризме как форме активного отдыха;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7. Воспитывать бережное и заботливое отношение к своему здоровью и здоровью окружающих, осознанно соблюдать правила здорового образа жизни и безопасности в двигательной деятельности и во время туристских прогулок и экскурсий.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FF9797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FF9797"/>
              </w:rPr>
              <w:t>от 6 лет до 7 лет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1. 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навыки;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2. 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3. Поощрять соблюдение правил в подвижной игре, проявление инициативы и самостоятельности при се организации, партнерское взаимодействие в команде;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4. Воспитывать патриотизм, нравственно-волевые качества и гражданскую идентичность в двигательной деятельности и различных формах активного отдыха;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5. Формировать осознанную потребность в двигательной деятельности, поддерживать интерес к физической культуре и спортивным достижениям России, расширять представления о разных видах спорта;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6. Сохранять и укреплять здоровье детей средствами физического воспитания, 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 и достижениях, правилах безопасного поведения в двигательной деятельности и при проведении туристских прогулок и 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lastRenderedPageBreak/>
              <w:t>экскурсий;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7. Воспитывать бережное, заботливое отношение к здоровью и человеческой жизни, развивать стремление </w:t>
            </w:r>
            <w:proofErr w:type="spellStart"/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ксохранению</w:t>
            </w:r>
            <w:proofErr w:type="spellEnd"/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 своего здоровья и здоровья окружающих людей, оказывать помощь и поддержку другим людям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5353" w:type="dxa"/>
            <w:gridSpan w:val="4"/>
            <w:shd w:val="clear" w:color="auto" w:fill="FF9797"/>
          </w:tcPr>
          <w:p w:rsidR="003F06D0" w:rsidRPr="001806D9" w:rsidRDefault="003F06D0" w:rsidP="001806D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FF9797"/>
              </w:rPr>
              <w:t>Задачи воспитания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1.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2. Формирование у ребенка </w:t>
            </w:r>
            <w:proofErr w:type="spellStart"/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возрастосообразных</w:t>
            </w:r>
            <w:proofErr w:type="spellEnd"/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3. 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4. Воспитание активности, самостоятельности, самоуважения, коммуникабельности, уверенности и других личностных качеств;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5. Приобщение детей к ценностям, нормам и знаниям физической культуры в целях их физического развития и саморазвития;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6. Формирование у ребёнка основных гигиенических навыков, представлений о здоровом образе жизни.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  <w:shd w:val="clear" w:color="auto" w:fill="FF9797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FF9797"/>
              </w:rPr>
              <w:t>Итого по образовательной области физического развития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  <w:shd w:val="clear" w:color="auto" w:fill="FF9797"/>
              </w:rPr>
              <w:t xml:space="preserve">(сырой балл, обозначающий </w:t>
            </w:r>
            <w:proofErr w:type="spellStart"/>
            <w:r w:rsidRPr="001806D9">
              <w:rPr>
                <w:rStyle w:val="113"/>
                <w:b w:val="0"/>
                <w:bCs w:val="0"/>
                <w:sz w:val="26"/>
                <w:szCs w:val="26"/>
                <w:shd w:val="clear" w:color="auto" w:fill="FF9797"/>
              </w:rPr>
              <w:t>количествополных</w:t>
            </w:r>
            <w:proofErr w:type="spellEnd"/>
            <w:r w:rsidRPr="001806D9">
              <w:rPr>
                <w:rStyle w:val="113"/>
                <w:b w:val="0"/>
                <w:bCs w:val="0"/>
                <w:sz w:val="26"/>
                <w:szCs w:val="26"/>
                <w:shd w:val="clear" w:color="auto" w:fill="FF9797"/>
              </w:rPr>
              <w:t>, частичных совпадений или не совпадений программных материалов)</w:t>
            </w:r>
          </w:p>
        </w:tc>
        <w:tc>
          <w:tcPr>
            <w:tcW w:w="1197" w:type="dxa"/>
            <w:shd w:val="clear" w:color="auto" w:fill="FF9797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1197" w:type="dxa"/>
            <w:shd w:val="clear" w:color="auto" w:fill="FF9797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FF9797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  <w:shd w:val="clear" w:color="auto" w:fill="FF9797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  <w:shd w:val="clear" w:color="auto" w:fill="FF9797"/>
              </w:rPr>
              <w:t>Итого по образовательной области физического развития (в %)</w:t>
            </w:r>
          </w:p>
        </w:tc>
        <w:tc>
          <w:tcPr>
            <w:tcW w:w="1197" w:type="dxa"/>
            <w:shd w:val="clear" w:color="auto" w:fill="FF9797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  <w:shd w:val="clear" w:color="auto" w:fill="FF9797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FF9797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</w:tbl>
    <w:p w:rsidR="003F06D0" w:rsidRDefault="003F06D0"/>
    <w:p w:rsidR="003F06D0" w:rsidRPr="00DD25D7" w:rsidRDefault="003F06D0" w:rsidP="00DD25D7">
      <w:pPr>
        <w:pStyle w:val="11"/>
        <w:keepNext/>
        <w:keepLines/>
        <w:shd w:val="clear" w:color="auto" w:fill="auto"/>
        <w:spacing w:before="256" w:after="286" w:line="370" w:lineRule="exact"/>
        <w:ind w:left="100"/>
        <w:jc w:val="center"/>
        <w:rPr>
          <w:sz w:val="28"/>
          <w:szCs w:val="28"/>
        </w:rPr>
      </w:pPr>
      <w:bookmarkStart w:id="4" w:name="bookmark4"/>
      <w:r w:rsidRPr="00DD25D7">
        <w:rPr>
          <w:sz w:val="28"/>
          <w:szCs w:val="28"/>
        </w:rPr>
        <w:t>Диагностическая таблица 5. Соответствие направленности программ коррекционно-развивающей работы, обозначенных в Программе с перечнем целевых групп Федеральной программы</w:t>
      </w:r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761"/>
        <w:gridCol w:w="1197"/>
        <w:gridCol w:w="1197"/>
        <w:gridCol w:w="1198"/>
      </w:tblGrid>
      <w:tr w:rsidR="003F06D0" w:rsidRPr="001806D9" w:rsidTr="001806D9">
        <w:trPr>
          <w:tblHeader/>
        </w:trPr>
        <w:tc>
          <w:tcPr>
            <w:tcW w:w="11761" w:type="dxa"/>
            <w:vAlign w:val="center"/>
          </w:tcPr>
          <w:p w:rsidR="003F06D0" w:rsidRPr="001806D9" w:rsidRDefault="003F06D0" w:rsidP="001806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Программы КРР для целевых групп детей дошкольного возраста</w:t>
            </w:r>
          </w:p>
        </w:tc>
        <w:tc>
          <w:tcPr>
            <w:tcW w:w="1197" w:type="dxa"/>
            <w:vAlign w:val="center"/>
          </w:tcPr>
          <w:p w:rsidR="003F06D0" w:rsidRPr="001806D9" w:rsidRDefault="003F06D0" w:rsidP="001806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ПС (++)</w:t>
            </w:r>
          </w:p>
        </w:tc>
        <w:tc>
          <w:tcPr>
            <w:tcW w:w="1197" w:type="dxa"/>
            <w:vAlign w:val="center"/>
          </w:tcPr>
          <w:p w:rsidR="003F06D0" w:rsidRPr="001806D9" w:rsidRDefault="003F06D0" w:rsidP="001806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ЧС (+-)</w:t>
            </w:r>
          </w:p>
        </w:tc>
        <w:tc>
          <w:tcPr>
            <w:tcW w:w="1198" w:type="dxa"/>
            <w:vAlign w:val="center"/>
          </w:tcPr>
          <w:p w:rsidR="003F06D0" w:rsidRPr="001806D9" w:rsidRDefault="003F06D0" w:rsidP="001806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НС (--)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806D9">
              <w:rPr>
                <w:rStyle w:val="111"/>
                <w:sz w:val="26"/>
                <w:szCs w:val="26"/>
              </w:rPr>
              <w:t>Нормотипичные</w:t>
            </w:r>
            <w:proofErr w:type="spellEnd"/>
            <w:r w:rsidRPr="001806D9">
              <w:rPr>
                <w:rStyle w:val="111"/>
                <w:sz w:val="26"/>
                <w:szCs w:val="26"/>
              </w:rPr>
              <w:t xml:space="preserve"> </w:t>
            </w:r>
            <w:proofErr w:type="spellStart"/>
            <w:r w:rsidRPr="001806D9">
              <w:rPr>
                <w:rStyle w:val="111"/>
                <w:sz w:val="26"/>
                <w:szCs w:val="26"/>
              </w:rPr>
              <w:t>дети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с</w:t>
            </w:r>
            <w:proofErr w:type="spellEnd"/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 нормативным кризисом развития</w:t>
            </w:r>
            <w:r w:rsidRPr="001806D9">
              <w:rPr>
                <w:rStyle w:val="111"/>
                <w:sz w:val="26"/>
                <w:szCs w:val="26"/>
              </w:rPr>
              <w:t>(развивающие программы с различной направленностью)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ind w:left="57"/>
              <w:rPr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Обучающиеся с особыми образовательными потребностями, в том числе:</w:t>
            </w:r>
          </w:p>
          <w:p w:rsidR="003F06D0" w:rsidRPr="001806D9" w:rsidRDefault="003F06D0" w:rsidP="001806D9">
            <w:pPr>
              <w:pStyle w:val="1"/>
              <w:numPr>
                <w:ilvl w:val="0"/>
                <w:numId w:val="82"/>
              </w:numPr>
              <w:shd w:val="clear" w:color="auto" w:fill="auto"/>
              <w:tabs>
                <w:tab w:val="left" w:pos="264"/>
              </w:tabs>
              <w:spacing w:line="240" w:lineRule="auto"/>
              <w:rPr>
                <w:sz w:val="26"/>
                <w:szCs w:val="26"/>
              </w:rPr>
            </w:pPr>
            <w:r w:rsidRPr="001806D9">
              <w:rPr>
                <w:rStyle w:val="111"/>
                <w:b/>
                <w:bCs/>
                <w:sz w:val="26"/>
                <w:szCs w:val="26"/>
              </w:rPr>
              <w:t xml:space="preserve">дети с ОВЗ и (или) </w:t>
            </w:r>
            <w:proofErr w:type="spellStart"/>
            <w:r w:rsidRPr="001806D9">
              <w:rPr>
                <w:rStyle w:val="111"/>
                <w:b/>
                <w:bCs/>
                <w:sz w:val="26"/>
                <w:szCs w:val="26"/>
              </w:rPr>
              <w:t>инвалидностью</w:t>
            </w:r>
            <w:r w:rsidRPr="001806D9">
              <w:rPr>
                <w:rStyle w:val="111"/>
                <w:sz w:val="26"/>
                <w:szCs w:val="26"/>
              </w:rPr>
              <w:t>,</w:t>
            </w:r>
            <w:r w:rsidRPr="001806D9">
              <w:rPr>
                <w:rStyle w:val="113"/>
                <w:sz w:val="26"/>
                <w:szCs w:val="26"/>
              </w:rPr>
              <w:t>получившие</w:t>
            </w:r>
            <w:proofErr w:type="spellEnd"/>
            <w:r w:rsidRPr="001806D9">
              <w:rPr>
                <w:rStyle w:val="113"/>
                <w:sz w:val="26"/>
                <w:szCs w:val="26"/>
              </w:rPr>
              <w:t xml:space="preserve"> статус в порядке, установленном </w:t>
            </w:r>
            <w:r w:rsidRPr="001806D9">
              <w:rPr>
                <w:rStyle w:val="113"/>
                <w:sz w:val="26"/>
                <w:szCs w:val="26"/>
              </w:rPr>
              <w:lastRenderedPageBreak/>
              <w:t xml:space="preserve">законодательством Российской Федерации </w:t>
            </w:r>
            <w:r w:rsidRPr="001806D9">
              <w:rPr>
                <w:rStyle w:val="111"/>
                <w:sz w:val="26"/>
                <w:szCs w:val="26"/>
              </w:rPr>
              <w:t>(</w:t>
            </w:r>
            <w:r w:rsidRPr="001806D9">
              <w:rPr>
                <w:rStyle w:val="111"/>
                <w:b/>
                <w:bCs/>
                <w:sz w:val="26"/>
                <w:szCs w:val="26"/>
              </w:rPr>
              <w:t>в рамках АОП ДО</w:t>
            </w:r>
            <w:r w:rsidRPr="001806D9">
              <w:rPr>
                <w:rStyle w:val="a8"/>
                <w:b w:val="0"/>
                <w:bCs w:val="0"/>
                <w:i/>
                <w:iCs/>
                <w:color w:val="000000"/>
                <w:sz w:val="26"/>
                <w:szCs w:val="26"/>
                <w:shd w:val="clear" w:color="auto" w:fill="FFFFFF"/>
              </w:rPr>
              <w:footnoteReference w:id="1"/>
            </w:r>
            <w:r w:rsidRPr="001806D9">
              <w:rPr>
                <w:rStyle w:val="111"/>
                <w:sz w:val="26"/>
                <w:szCs w:val="26"/>
              </w:rPr>
              <w:t>)</w:t>
            </w:r>
          </w:p>
          <w:p w:rsidR="003F06D0" w:rsidRPr="001806D9" w:rsidRDefault="003F06D0" w:rsidP="001806D9">
            <w:pPr>
              <w:pStyle w:val="a5"/>
              <w:numPr>
                <w:ilvl w:val="0"/>
                <w:numId w:val="82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1"/>
                <w:sz w:val="26"/>
                <w:szCs w:val="26"/>
              </w:rPr>
              <w:t>дети с отклоняющимся развитием, в том числе с одаренностью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3F06D0" w:rsidRPr="00F6735A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Обучающиеся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</w:t>
            </w:r>
            <w:r w:rsidRPr="001806D9">
              <w:rPr>
                <w:rStyle w:val="111"/>
                <w:sz w:val="26"/>
                <w:szCs w:val="26"/>
              </w:rPr>
              <w:t>часто болеющие дети)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F6735A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Обучающиеся, испытывающие трудности в освоении образовательных программ, развитии, социальной адаптации, в том числе </w:t>
            </w:r>
            <w:r w:rsidRPr="001806D9">
              <w:rPr>
                <w:rStyle w:val="111"/>
                <w:sz w:val="26"/>
                <w:szCs w:val="26"/>
              </w:rPr>
              <w:t>дети-билингвы и дети, испытывающие трудности в общении и освоении образовательной программы на государственном языке РФ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1"/>
                <w:sz w:val="26"/>
                <w:szCs w:val="26"/>
              </w:rPr>
              <w:t xml:space="preserve">Дети и (или) семьи, находящиеся в трудной жизненной </w:t>
            </w:r>
            <w:proofErr w:type="spellStart"/>
            <w:r w:rsidRPr="001806D9">
              <w:rPr>
                <w:rStyle w:val="111"/>
                <w:sz w:val="26"/>
                <w:szCs w:val="26"/>
              </w:rPr>
              <w:t>ситуации,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признанные</w:t>
            </w:r>
            <w:proofErr w:type="spellEnd"/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 таковыми в нормативно установленном порядке</w:t>
            </w:r>
          </w:p>
        </w:tc>
        <w:tc>
          <w:tcPr>
            <w:tcW w:w="1197" w:type="dxa"/>
          </w:tcPr>
          <w:p w:rsidR="003F06D0" w:rsidRPr="00F6735A" w:rsidRDefault="003F06D0" w:rsidP="00F6735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--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1"/>
                <w:sz w:val="26"/>
                <w:szCs w:val="26"/>
              </w:rPr>
              <w:t xml:space="preserve">Обучающиеся «группы </w:t>
            </w:r>
            <w:proofErr w:type="spellStart"/>
            <w:r w:rsidRPr="001806D9">
              <w:rPr>
                <w:rStyle w:val="111"/>
                <w:sz w:val="26"/>
                <w:szCs w:val="26"/>
              </w:rPr>
              <w:t>риска»: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проявляющие</w:t>
            </w:r>
            <w:proofErr w:type="spellEnd"/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 xml:space="preserve">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притязаний, тревожность и др.)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разделу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1197" w:type="dxa"/>
          </w:tcPr>
          <w:p w:rsidR="003F06D0" w:rsidRPr="00F6735A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97" w:type="dxa"/>
          </w:tcPr>
          <w:p w:rsidR="003F06D0" w:rsidRPr="00F6735A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806D9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</w:tr>
      <w:tr w:rsidR="003F06D0" w:rsidRPr="001806D9" w:rsidTr="001806D9">
        <w:tc>
          <w:tcPr>
            <w:tcW w:w="11761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разделу (в %)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83,3</w:t>
            </w:r>
          </w:p>
        </w:tc>
        <w:tc>
          <w:tcPr>
            <w:tcW w:w="1197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F06D0" w:rsidRPr="001806D9" w:rsidRDefault="003F06D0" w:rsidP="001806D9">
            <w:pPr>
              <w:spacing w:after="0" w:line="240" w:lineRule="auto"/>
              <w:ind w:left="57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16,7</w:t>
            </w:r>
          </w:p>
        </w:tc>
      </w:tr>
    </w:tbl>
    <w:p w:rsidR="003F06D0" w:rsidRDefault="003F06D0"/>
    <w:p w:rsidR="003F06D0" w:rsidRPr="006B3D8A" w:rsidRDefault="003F06D0" w:rsidP="006B3D8A">
      <w:pPr>
        <w:pStyle w:val="11"/>
        <w:keepNext/>
        <w:keepLines/>
        <w:shd w:val="clear" w:color="auto" w:fill="auto"/>
        <w:spacing w:before="0" w:after="240" w:line="240" w:lineRule="auto"/>
        <w:ind w:left="102"/>
        <w:jc w:val="center"/>
        <w:rPr>
          <w:sz w:val="28"/>
          <w:szCs w:val="28"/>
        </w:rPr>
      </w:pPr>
      <w:bookmarkStart w:id="5" w:name="bookmark5"/>
      <w:r w:rsidRPr="006B3D8A">
        <w:rPr>
          <w:sz w:val="28"/>
          <w:szCs w:val="28"/>
        </w:rPr>
        <w:t>Диагностическая таблица 6. Соответствие Программы обязательному минимуму содержания, заданному в Федеральной программе</w:t>
      </w:r>
      <w:bookmarkEnd w:id="5"/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25"/>
        <w:gridCol w:w="1512"/>
        <w:gridCol w:w="1512"/>
        <w:gridCol w:w="1512"/>
        <w:gridCol w:w="3685"/>
      </w:tblGrid>
      <w:tr w:rsidR="003F06D0" w:rsidRPr="001806D9" w:rsidTr="001806D9">
        <w:trPr>
          <w:tblHeader/>
        </w:trPr>
        <w:tc>
          <w:tcPr>
            <w:tcW w:w="7225" w:type="dxa"/>
            <w:vAlign w:val="center"/>
          </w:tcPr>
          <w:p w:rsidR="003F06D0" w:rsidRPr="001806D9" w:rsidRDefault="003F06D0" w:rsidP="001806D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Разделы Федеральной программы</w:t>
            </w:r>
          </w:p>
        </w:tc>
        <w:tc>
          <w:tcPr>
            <w:tcW w:w="1512" w:type="dxa"/>
            <w:vAlign w:val="center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1806D9">
              <w:rPr>
                <w:rStyle w:val="110"/>
                <w:b/>
                <w:bCs/>
                <w:sz w:val="26"/>
                <w:szCs w:val="26"/>
              </w:rPr>
              <w:t>ПС</w:t>
            </w:r>
          </w:p>
          <w:p w:rsidR="003F06D0" w:rsidRPr="001806D9" w:rsidRDefault="003F06D0" w:rsidP="001806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(95-100 %)</w:t>
            </w:r>
          </w:p>
        </w:tc>
        <w:tc>
          <w:tcPr>
            <w:tcW w:w="1512" w:type="dxa"/>
            <w:vAlign w:val="center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1806D9">
              <w:rPr>
                <w:rStyle w:val="110"/>
                <w:b/>
                <w:bCs/>
                <w:sz w:val="26"/>
                <w:szCs w:val="26"/>
              </w:rPr>
              <w:t>ЧС</w:t>
            </w:r>
          </w:p>
          <w:p w:rsidR="003F06D0" w:rsidRPr="001806D9" w:rsidRDefault="003F06D0" w:rsidP="001806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(50 - 94%)</w:t>
            </w:r>
          </w:p>
        </w:tc>
        <w:tc>
          <w:tcPr>
            <w:tcW w:w="1512" w:type="dxa"/>
            <w:vAlign w:val="center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1806D9">
              <w:rPr>
                <w:rStyle w:val="110"/>
                <w:b/>
                <w:bCs/>
                <w:sz w:val="26"/>
                <w:szCs w:val="26"/>
              </w:rPr>
              <w:t>НС</w:t>
            </w:r>
          </w:p>
          <w:p w:rsidR="003F06D0" w:rsidRPr="001806D9" w:rsidRDefault="003F06D0" w:rsidP="001806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(0 - 49 %)</w:t>
            </w:r>
          </w:p>
        </w:tc>
        <w:tc>
          <w:tcPr>
            <w:tcW w:w="3685" w:type="dxa"/>
            <w:vAlign w:val="center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40" w:lineRule="auto"/>
              <w:jc w:val="center"/>
              <w:rPr>
                <w:rStyle w:val="110"/>
                <w:b/>
                <w:bCs/>
                <w:sz w:val="26"/>
                <w:szCs w:val="26"/>
              </w:rPr>
            </w:pPr>
            <w:r w:rsidRPr="001806D9">
              <w:rPr>
                <w:rStyle w:val="110"/>
                <w:b/>
                <w:bCs/>
                <w:sz w:val="26"/>
                <w:szCs w:val="26"/>
              </w:rPr>
              <w:t>Примечание</w:t>
            </w:r>
          </w:p>
        </w:tc>
      </w:tr>
      <w:tr w:rsidR="003F06D0" w:rsidRPr="001806D9" w:rsidTr="001806D9">
        <w:tc>
          <w:tcPr>
            <w:tcW w:w="7225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1. Структура</w:t>
            </w:r>
          </w:p>
        </w:tc>
        <w:tc>
          <w:tcPr>
            <w:tcW w:w="1512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512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2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7225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2. Цель и задачи программы в целом</w:t>
            </w:r>
          </w:p>
        </w:tc>
        <w:tc>
          <w:tcPr>
            <w:tcW w:w="1512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512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2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7225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3. Планируемые результаты по возрастам</w:t>
            </w:r>
          </w:p>
        </w:tc>
        <w:tc>
          <w:tcPr>
            <w:tcW w:w="1512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512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2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c>
          <w:tcPr>
            <w:tcW w:w="7225" w:type="dxa"/>
          </w:tcPr>
          <w:p w:rsidR="003F06D0" w:rsidRPr="001806D9" w:rsidRDefault="003F06D0" w:rsidP="001806D9">
            <w:pPr>
              <w:pStyle w:val="1"/>
              <w:shd w:val="clear" w:color="auto" w:fill="auto"/>
              <w:spacing w:line="274" w:lineRule="exact"/>
              <w:ind w:left="480" w:hanging="360"/>
              <w:rPr>
                <w:b w:val="0"/>
                <w:bCs w:val="0"/>
                <w:sz w:val="26"/>
                <w:szCs w:val="26"/>
              </w:rPr>
            </w:pPr>
            <w:r w:rsidRPr="001806D9">
              <w:rPr>
                <w:rStyle w:val="113"/>
                <w:sz w:val="26"/>
                <w:szCs w:val="26"/>
              </w:rPr>
              <w:t>4. Задачи и содержание образовательной</w:t>
            </w:r>
          </w:p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t>деятельности по образовательным областям и направлениям воспитания</w:t>
            </w:r>
          </w:p>
        </w:tc>
        <w:tc>
          <w:tcPr>
            <w:tcW w:w="1512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512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2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06D0" w:rsidRPr="001806D9" w:rsidTr="001806D9">
        <w:trPr>
          <w:trHeight w:val="2176"/>
        </w:trPr>
        <w:tc>
          <w:tcPr>
            <w:tcW w:w="7225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lastRenderedPageBreak/>
              <w:t>5. Направленность программ коррекционно-</w:t>
            </w:r>
            <w:r w:rsidRPr="001806D9">
              <w:rPr>
                <w:rStyle w:val="113"/>
                <w:b w:val="0"/>
                <w:bCs w:val="0"/>
                <w:sz w:val="26"/>
                <w:szCs w:val="26"/>
              </w:rPr>
              <w:softHyphen/>
              <w:t>развивающей работы</w:t>
            </w:r>
          </w:p>
        </w:tc>
        <w:tc>
          <w:tcPr>
            <w:tcW w:w="1512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83,3</w:t>
            </w:r>
          </w:p>
        </w:tc>
        <w:tc>
          <w:tcPr>
            <w:tcW w:w="1512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2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Fonts w:ascii="Times New Roman" w:hAnsi="Times New Roman"/>
                <w:sz w:val="26"/>
                <w:szCs w:val="26"/>
              </w:rPr>
              <w:t>16,7</w:t>
            </w:r>
          </w:p>
        </w:tc>
        <w:tc>
          <w:tcPr>
            <w:tcW w:w="3685" w:type="dxa"/>
          </w:tcPr>
          <w:p w:rsidR="003F06D0" w:rsidRPr="001806D9" w:rsidRDefault="003F06D0" w:rsidP="001806D9">
            <w:pPr>
              <w:pStyle w:val="aa"/>
              <w:shd w:val="clear" w:color="auto" w:fill="auto"/>
              <w:rPr>
                <w:b w:val="0"/>
                <w:bCs w:val="0"/>
                <w:sz w:val="28"/>
                <w:szCs w:val="28"/>
              </w:rPr>
            </w:pPr>
            <w:r>
              <w:rPr>
                <w:rStyle w:val="113"/>
                <w:sz w:val="26"/>
                <w:szCs w:val="26"/>
              </w:rPr>
              <w:t>В настоящее время в ДОУ нет детей и семей, находящихся в трудной жизненной ситуации, признанных таковыми в нормативно установленном порядке.</w:t>
            </w:r>
          </w:p>
        </w:tc>
      </w:tr>
      <w:tr w:rsidR="003F06D0" w:rsidRPr="001806D9" w:rsidTr="001806D9">
        <w:tc>
          <w:tcPr>
            <w:tcW w:w="7225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806D9">
              <w:rPr>
                <w:rStyle w:val="110"/>
                <w:sz w:val="26"/>
                <w:szCs w:val="26"/>
              </w:rPr>
              <w:t>Итого по программе (обязательная часть)</w:t>
            </w:r>
          </w:p>
        </w:tc>
        <w:tc>
          <w:tcPr>
            <w:tcW w:w="1512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96,7</w:t>
            </w:r>
          </w:p>
        </w:tc>
        <w:tc>
          <w:tcPr>
            <w:tcW w:w="1512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512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16,7</w:t>
            </w:r>
          </w:p>
        </w:tc>
        <w:tc>
          <w:tcPr>
            <w:tcW w:w="3685" w:type="dxa"/>
          </w:tcPr>
          <w:p w:rsidR="003F06D0" w:rsidRPr="001806D9" w:rsidRDefault="003F06D0" w:rsidP="00180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F06D0" w:rsidRDefault="003F06D0" w:rsidP="006B3D8A">
      <w:pPr>
        <w:pStyle w:val="20"/>
        <w:shd w:val="clear" w:color="auto" w:fill="auto"/>
        <w:spacing w:line="240" w:lineRule="auto"/>
        <w:rPr>
          <w:sz w:val="26"/>
          <w:szCs w:val="26"/>
        </w:rPr>
      </w:pPr>
    </w:p>
    <w:p w:rsidR="003F06D0" w:rsidRPr="00580B36" w:rsidRDefault="003F06D0" w:rsidP="00580B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0B36">
        <w:rPr>
          <w:rFonts w:ascii="Times New Roman" w:hAnsi="Times New Roman"/>
          <w:b/>
          <w:sz w:val="28"/>
          <w:szCs w:val="28"/>
        </w:rPr>
        <w:t>Вывод и рекомендации:</w:t>
      </w:r>
      <w:r w:rsidRPr="00580B36">
        <w:rPr>
          <w:rFonts w:ascii="Times New Roman" w:hAnsi="Times New Roman"/>
          <w:sz w:val="28"/>
          <w:szCs w:val="28"/>
        </w:rPr>
        <w:t xml:space="preserve"> Соответствие ООП М</w:t>
      </w:r>
      <w:r>
        <w:rPr>
          <w:rFonts w:ascii="Times New Roman" w:hAnsi="Times New Roman"/>
          <w:sz w:val="28"/>
          <w:szCs w:val="28"/>
        </w:rPr>
        <w:t>КДОУ «Детский сад</w:t>
      </w:r>
      <w:r w:rsidRPr="00580B36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0B36">
        <w:rPr>
          <w:rFonts w:ascii="Times New Roman" w:hAnsi="Times New Roman"/>
          <w:sz w:val="28"/>
          <w:szCs w:val="28"/>
        </w:rPr>
        <w:t>Николаевска</w:t>
      </w:r>
      <w:r>
        <w:rPr>
          <w:rFonts w:ascii="Times New Roman" w:hAnsi="Times New Roman"/>
          <w:sz w:val="28"/>
          <w:szCs w:val="28"/>
        </w:rPr>
        <w:t>»</w:t>
      </w:r>
      <w:r w:rsidRPr="00580B36">
        <w:rPr>
          <w:rFonts w:ascii="Times New Roman" w:hAnsi="Times New Roman"/>
          <w:sz w:val="28"/>
          <w:szCs w:val="28"/>
        </w:rPr>
        <w:t xml:space="preserve"> обязательному минимуму содержания, заданному в Федеральной образовательной программе дошкол</w:t>
      </w:r>
      <w:r>
        <w:rPr>
          <w:rFonts w:ascii="Times New Roman" w:hAnsi="Times New Roman"/>
          <w:sz w:val="28"/>
          <w:szCs w:val="28"/>
        </w:rPr>
        <w:t>ьного образования составляет 96,7</w:t>
      </w:r>
      <w:r w:rsidRPr="00580B36">
        <w:rPr>
          <w:rFonts w:ascii="Times New Roman" w:hAnsi="Times New Roman"/>
          <w:sz w:val="28"/>
          <w:szCs w:val="28"/>
        </w:rPr>
        <w:t xml:space="preserve"> %.</w:t>
      </w:r>
    </w:p>
    <w:p w:rsidR="003F06D0" w:rsidRPr="00580B36" w:rsidRDefault="003F06D0" w:rsidP="00580B3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</w:t>
      </w:r>
      <w:r w:rsidRPr="00580B36">
        <w:rPr>
          <w:rFonts w:ascii="Times New Roman" w:hAnsi="Times New Roman"/>
          <w:sz w:val="28"/>
          <w:szCs w:val="28"/>
        </w:rPr>
        <w:t>оработать раздел программы</w:t>
      </w:r>
      <w:r>
        <w:rPr>
          <w:rFonts w:ascii="Times New Roman" w:hAnsi="Times New Roman"/>
          <w:sz w:val="28"/>
          <w:szCs w:val="28"/>
        </w:rPr>
        <w:t xml:space="preserve"> коррекционно-развивающей работы</w:t>
      </w:r>
      <w:r w:rsidRPr="00580B36">
        <w:rPr>
          <w:rFonts w:ascii="Times New Roman" w:hAnsi="Times New Roman"/>
          <w:sz w:val="28"/>
          <w:szCs w:val="28"/>
        </w:rPr>
        <w:t xml:space="preserve"> в соответствии с ФОП ДО, включить в ООП  ДОУ все целевые группы в соответствии с ФОП ДО.</w:t>
      </w:r>
    </w:p>
    <w:p w:rsidR="003F06D0" w:rsidRDefault="003F06D0" w:rsidP="00580B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06D0" w:rsidRPr="006B3D8A" w:rsidRDefault="003F06D0" w:rsidP="006B3D8A">
      <w:pPr>
        <w:pStyle w:val="20"/>
        <w:shd w:val="clear" w:color="auto" w:fill="auto"/>
        <w:spacing w:line="240" w:lineRule="auto"/>
        <w:rPr>
          <w:sz w:val="26"/>
          <w:szCs w:val="26"/>
        </w:rPr>
      </w:pPr>
    </w:p>
    <w:p w:rsidR="00F063E1" w:rsidRDefault="00F063E1"/>
    <w:p w:rsidR="00F063E1" w:rsidRPr="00F063E1" w:rsidRDefault="00F063E1" w:rsidP="00F063E1"/>
    <w:p w:rsidR="00F063E1" w:rsidRPr="00F063E1" w:rsidRDefault="00F063E1" w:rsidP="00F063E1"/>
    <w:p w:rsidR="00F063E1" w:rsidRPr="00F063E1" w:rsidRDefault="00F063E1" w:rsidP="00F063E1"/>
    <w:p w:rsidR="00F063E1" w:rsidRPr="00F063E1" w:rsidRDefault="00F063E1" w:rsidP="00F063E1"/>
    <w:p w:rsidR="00F063E1" w:rsidRPr="00F063E1" w:rsidRDefault="00F063E1" w:rsidP="00F063E1"/>
    <w:p w:rsidR="00F063E1" w:rsidRPr="00F063E1" w:rsidRDefault="00F063E1" w:rsidP="00F063E1"/>
    <w:p w:rsidR="00F063E1" w:rsidRPr="00F063E1" w:rsidRDefault="00F063E1" w:rsidP="00F063E1"/>
    <w:p w:rsidR="00F063E1" w:rsidRPr="00F063E1" w:rsidRDefault="00F063E1" w:rsidP="00F063E1"/>
    <w:p w:rsidR="00F063E1" w:rsidRPr="00F063E1" w:rsidRDefault="00F063E1" w:rsidP="00F063E1"/>
    <w:p w:rsidR="00F063E1" w:rsidRPr="00F063E1" w:rsidRDefault="00F063E1" w:rsidP="00F063E1"/>
    <w:p w:rsidR="00F063E1" w:rsidRPr="00F063E1" w:rsidRDefault="00F063E1" w:rsidP="00F063E1"/>
    <w:p w:rsidR="00F063E1" w:rsidRPr="00F063E1" w:rsidRDefault="00F063E1" w:rsidP="00F063E1"/>
    <w:p w:rsidR="00F063E1" w:rsidRPr="00F063E1" w:rsidRDefault="00F063E1" w:rsidP="00F063E1"/>
    <w:p w:rsidR="00F063E1" w:rsidRDefault="00F063E1"/>
    <w:p w:rsidR="00F063E1" w:rsidRDefault="00F063E1">
      <w:pPr>
        <w:sectPr w:rsidR="00F063E1" w:rsidSect="00B473F5">
          <w:pgSz w:w="16838" w:h="11906" w:orient="landscape"/>
          <w:pgMar w:top="1134" w:right="624" w:bottom="851" w:left="851" w:header="709" w:footer="709" w:gutter="0"/>
          <w:cols w:space="708"/>
          <w:docGrid w:linePitch="360"/>
        </w:sectPr>
      </w:pPr>
    </w:p>
    <w:p w:rsidR="00F063E1" w:rsidRDefault="00B06547">
      <w:r>
        <w:rPr>
          <w:noProof/>
        </w:rPr>
        <w:lastRenderedPageBreak/>
        <w:pict>
          <v:shape id="_x0000_s1031" type="#_x0000_t75" style="position:absolute;margin-left:0;margin-top:14.15pt;width:495.85pt;height:712.5pt;z-index:2;mso-position-horizontal:left;mso-position-horizontal-relative:text;mso-position-vertical-relative:text">
            <v:imagedata r:id="rId9" o:title="¦-¦-¦-¦¬¦¬TВ¦¬TЗ¦¦TБ¦¦¦-TП TБ¦¬TА¦-¦-¦¦¦--1"/>
            <w10:wrap type="square" side="right"/>
          </v:shape>
        </w:pict>
      </w:r>
      <w:r w:rsidR="00F063E1">
        <w:br w:type="textWrapping" w:clear="all"/>
      </w:r>
      <w:bookmarkStart w:id="6" w:name="_GoBack"/>
      <w:bookmarkEnd w:id="6"/>
    </w:p>
    <w:p w:rsidR="00F063E1" w:rsidRDefault="00F063E1">
      <w:r>
        <w:rPr>
          <w:noProof/>
        </w:rPr>
      </w:r>
      <w:r w:rsidR="00B06547">
        <w:pict w14:anchorId="38CBA58A">
          <v:shape id="_x0000_s1029" type="#_x0000_t75" style="width:534.25pt;height:767.2pt;mso-left-percent:-10001;mso-top-percent:-10001;mso-position-horizontal:absolute;mso-position-horizontal-relative:char;mso-position-vertical:absolute;mso-position-vertical-relative:line;mso-left-percent:-10001;mso-top-percent:-10001">
            <v:imagedata r:id="rId10" o:title=""/>
            <w10:anchorlock/>
          </v:shape>
        </w:pict>
      </w:r>
    </w:p>
    <w:sectPr w:rsidR="00F063E1" w:rsidSect="00F063E1">
      <w:pgSz w:w="11906" w:h="16838"/>
      <w:pgMar w:top="851" w:right="1134" w:bottom="62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720D" w:rsidRDefault="005C720D" w:rsidP="0098374C">
      <w:pPr>
        <w:spacing w:after="0" w:line="240" w:lineRule="auto"/>
      </w:pPr>
      <w:r>
        <w:separator/>
      </w:r>
    </w:p>
  </w:endnote>
  <w:endnote w:type="continuationSeparator" w:id="0">
    <w:p w:rsidR="005C720D" w:rsidRDefault="005C720D" w:rsidP="00983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720D" w:rsidRDefault="005C720D" w:rsidP="0098374C">
      <w:pPr>
        <w:spacing w:after="0" w:line="240" w:lineRule="auto"/>
      </w:pPr>
      <w:r>
        <w:separator/>
      </w:r>
    </w:p>
  </w:footnote>
  <w:footnote w:type="continuationSeparator" w:id="0">
    <w:p w:rsidR="005C720D" w:rsidRDefault="005C720D" w:rsidP="0098374C">
      <w:pPr>
        <w:spacing w:after="0" w:line="240" w:lineRule="auto"/>
      </w:pPr>
      <w:r>
        <w:continuationSeparator/>
      </w:r>
    </w:p>
  </w:footnote>
  <w:footnote w:id="1">
    <w:p w:rsidR="00F063E1" w:rsidRDefault="00F063E1" w:rsidP="0098374C">
      <w:pPr>
        <w:pStyle w:val="aa"/>
        <w:shd w:val="clear" w:color="auto" w:fill="auto"/>
      </w:pPr>
      <w:r w:rsidRPr="0098374C">
        <w:rPr>
          <w:rStyle w:val="a8"/>
          <w:b w:val="0"/>
          <w:bCs w:val="0"/>
          <w:sz w:val="20"/>
          <w:szCs w:val="20"/>
        </w:rPr>
        <w:footnoteRef/>
      </w:r>
      <w:r w:rsidRPr="0098374C">
        <w:rPr>
          <w:b w:val="0"/>
          <w:bCs w:val="0"/>
          <w:sz w:val="20"/>
          <w:szCs w:val="20"/>
        </w:rPr>
        <w:t xml:space="preserve"> Коррекционно-развивающая работа с обучающимися с ОВЗ и (или) детьми-инвалидами осуществляется в соответствии с Федеральной адаптированной программой дошкольного образования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D1AC2"/>
    <w:multiLevelType w:val="hybridMultilevel"/>
    <w:tmpl w:val="5E8C7F5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252247D"/>
    <w:multiLevelType w:val="hybridMultilevel"/>
    <w:tmpl w:val="22C41B3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3394180"/>
    <w:multiLevelType w:val="hybridMultilevel"/>
    <w:tmpl w:val="3AA8CE8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03B4362C"/>
    <w:multiLevelType w:val="hybridMultilevel"/>
    <w:tmpl w:val="FB28DA8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05960797"/>
    <w:multiLevelType w:val="hybridMultilevel"/>
    <w:tmpl w:val="DEE82FB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073A6D41"/>
    <w:multiLevelType w:val="hybridMultilevel"/>
    <w:tmpl w:val="6DCA7EA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07D40616"/>
    <w:multiLevelType w:val="hybridMultilevel"/>
    <w:tmpl w:val="752EBF6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07D7615D"/>
    <w:multiLevelType w:val="hybridMultilevel"/>
    <w:tmpl w:val="F796DD5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0977524A"/>
    <w:multiLevelType w:val="hybridMultilevel"/>
    <w:tmpl w:val="44F25EF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0A1A2E1E"/>
    <w:multiLevelType w:val="hybridMultilevel"/>
    <w:tmpl w:val="BFA24E4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0C45623E"/>
    <w:multiLevelType w:val="hybridMultilevel"/>
    <w:tmpl w:val="6AE8B4D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 w15:restartNumberingAfterBreak="0">
    <w:nsid w:val="0D0405A0"/>
    <w:multiLevelType w:val="hybridMultilevel"/>
    <w:tmpl w:val="12DA921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0E660AA6"/>
    <w:multiLevelType w:val="hybridMultilevel"/>
    <w:tmpl w:val="6AF8207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0F4F7797"/>
    <w:multiLevelType w:val="hybridMultilevel"/>
    <w:tmpl w:val="4E44E0A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 w15:restartNumberingAfterBreak="0">
    <w:nsid w:val="0F927B23"/>
    <w:multiLevelType w:val="hybridMultilevel"/>
    <w:tmpl w:val="98F6C5F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10A77F62"/>
    <w:multiLevelType w:val="hybridMultilevel"/>
    <w:tmpl w:val="413E76D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6" w15:restartNumberingAfterBreak="0">
    <w:nsid w:val="11314361"/>
    <w:multiLevelType w:val="hybridMultilevel"/>
    <w:tmpl w:val="50AE9F0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11CA2E07"/>
    <w:multiLevelType w:val="hybridMultilevel"/>
    <w:tmpl w:val="E540482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11CD13D5"/>
    <w:multiLevelType w:val="hybridMultilevel"/>
    <w:tmpl w:val="30F6934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9" w15:restartNumberingAfterBreak="0">
    <w:nsid w:val="11E70166"/>
    <w:multiLevelType w:val="hybridMultilevel"/>
    <w:tmpl w:val="9D66D9A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14D32541"/>
    <w:multiLevelType w:val="hybridMultilevel"/>
    <w:tmpl w:val="6408DCC4"/>
    <w:lvl w:ilvl="0" w:tplc="56C66E64">
      <w:start w:val="1"/>
      <w:numFmt w:val="decimal"/>
      <w:lvlText w:val="%1."/>
      <w:lvlJc w:val="left"/>
      <w:pPr>
        <w:ind w:left="417" w:hanging="360"/>
      </w:pPr>
      <w:rPr>
        <w:rFonts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21" w15:restartNumberingAfterBreak="0">
    <w:nsid w:val="15DE18B4"/>
    <w:multiLevelType w:val="hybridMultilevel"/>
    <w:tmpl w:val="AD4025F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 w15:restartNumberingAfterBreak="0">
    <w:nsid w:val="19AF0280"/>
    <w:multiLevelType w:val="hybridMultilevel"/>
    <w:tmpl w:val="47B2F28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19B27E73"/>
    <w:multiLevelType w:val="hybridMultilevel"/>
    <w:tmpl w:val="CF2A2B9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1C495804"/>
    <w:multiLevelType w:val="hybridMultilevel"/>
    <w:tmpl w:val="99EA39F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5" w15:restartNumberingAfterBreak="0">
    <w:nsid w:val="1CAC1971"/>
    <w:multiLevelType w:val="hybridMultilevel"/>
    <w:tmpl w:val="9702ACF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1EE97CF2"/>
    <w:multiLevelType w:val="hybridMultilevel"/>
    <w:tmpl w:val="4934E7C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22F96EDC"/>
    <w:multiLevelType w:val="hybridMultilevel"/>
    <w:tmpl w:val="9386F99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8" w15:restartNumberingAfterBreak="0">
    <w:nsid w:val="23B21FAB"/>
    <w:multiLevelType w:val="hybridMultilevel"/>
    <w:tmpl w:val="402EB80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9" w15:restartNumberingAfterBreak="0">
    <w:nsid w:val="27117800"/>
    <w:multiLevelType w:val="hybridMultilevel"/>
    <w:tmpl w:val="E0EA184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0" w15:restartNumberingAfterBreak="0">
    <w:nsid w:val="2BA47B1D"/>
    <w:multiLevelType w:val="hybridMultilevel"/>
    <w:tmpl w:val="95D0CA5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2D037E1E"/>
    <w:multiLevelType w:val="hybridMultilevel"/>
    <w:tmpl w:val="0FC2FF9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 w15:restartNumberingAfterBreak="0">
    <w:nsid w:val="2DEE41BB"/>
    <w:multiLevelType w:val="hybridMultilevel"/>
    <w:tmpl w:val="A388004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3" w15:restartNumberingAfterBreak="0">
    <w:nsid w:val="3217533F"/>
    <w:multiLevelType w:val="hybridMultilevel"/>
    <w:tmpl w:val="ADAABEE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4" w15:restartNumberingAfterBreak="0">
    <w:nsid w:val="357056D6"/>
    <w:multiLevelType w:val="hybridMultilevel"/>
    <w:tmpl w:val="10A031B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5" w15:restartNumberingAfterBreak="0">
    <w:nsid w:val="3738108F"/>
    <w:multiLevelType w:val="hybridMultilevel"/>
    <w:tmpl w:val="C8D06D9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6" w15:restartNumberingAfterBreak="0">
    <w:nsid w:val="37615105"/>
    <w:multiLevelType w:val="hybridMultilevel"/>
    <w:tmpl w:val="DA241D2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7" w15:restartNumberingAfterBreak="0">
    <w:nsid w:val="37E62EA1"/>
    <w:multiLevelType w:val="hybridMultilevel"/>
    <w:tmpl w:val="004011C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8" w15:restartNumberingAfterBreak="0">
    <w:nsid w:val="388B656C"/>
    <w:multiLevelType w:val="hybridMultilevel"/>
    <w:tmpl w:val="3A58B58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9" w15:restartNumberingAfterBreak="0">
    <w:nsid w:val="39A53251"/>
    <w:multiLevelType w:val="hybridMultilevel"/>
    <w:tmpl w:val="2398FB9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0" w15:restartNumberingAfterBreak="0">
    <w:nsid w:val="39EA790A"/>
    <w:multiLevelType w:val="hybridMultilevel"/>
    <w:tmpl w:val="80C8F4A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1" w15:restartNumberingAfterBreak="0">
    <w:nsid w:val="3AA92557"/>
    <w:multiLevelType w:val="hybridMultilevel"/>
    <w:tmpl w:val="5B0EBF1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409267D4"/>
    <w:multiLevelType w:val="hybridMultilevel"/>
    <w:tmpl w:val="ECA4E18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41BA3D0E"/>
    <w:multiLevelType w:val="hybridMultilevel"/>
    <w:tmpl w:val="ECD404C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4" w15:restartNumberingAfterBreak="0">
    <w:nsid w:val="434D364C"/>
    <w:multiLevelType w:val="hybridMultilevel"/>
    <w:tmpl w:val="8C04ED1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5" w15:restartNumberingAfterBreak="0">
    <w:nsid w:val="475E2768"/>
    <w:multiLevelType w:val="hybridMultilevel"/>
    <w:tmpl w:val="0BF8842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6" w15:restartNumberingAfterBreak="0">
    <w:nsid w:val="48162CFE"/>
    <w:multiLevelType w:val="hybridMultilevel"/>
    <w:tmpl w:val="9B823DE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7" w15:restartNumberingAfterBreak="0">
    <w:nsid w:val="4A950D1F"/>
    <w:multiLevelType w:val="hybridMultilevel"/>
    <w:tmpl w:val="071060D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8" w15:restartNumberingAfterBreak="0">
    <w:nsid w:val="4B7E5966"/>
    <w:multiLevelType w:val="hybridMultilevel"/>
    <w:tmpl w:val="CF0CA00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9" w15:restartNumberingAfterBreak="0">
    <w:nsid w:val="4C465588"/>
    <w:multiLevelType w:val="hybridMultilevel"/>
    <w:tmpl w:val="29C26EA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0" w15:restartNumberingAfterBreak="0">
    <w:nsid w:val="4C5D460F"/>
    <w:multiLevelType w:val="hybridMultilevel"/>
    <w:tmpl w:val="CF6CFE3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1" w15:restartNumberingAfterBreak="0">
    <w:nsid w:val="4FC86D29"/>
    <w:multiLevelType w:val="hybridMultilevel"/>
    <w:tmpl w:val="06E268C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2" w15:restartNumberingAfterBreak="0">
    <w:nsid w:val="51AB526A"/>
    <w:multiLevelType w:val="hybridMultilevel"/>
    <w:tmpl w:val="E11C83A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3" w15:restartNumberingAfterBreak="0">
    <w:nsid w:val="535B0474"/>
    <w:multiLevelType w:val="hybridMultilevel"/>
    <w:tmpl w:val="1E7CD77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4" w15:restartNumberingAfterBreak="0">
    <w:nsid w:val="53995976"/>
    <w:multiLevelType w:val="hybridMultilevel"/>
    <w:tmpl w:val="A1187F6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5" w15:restartNumberingAfterBreak="0">
    <w:nsid w:val="546A381F"/>
    <w:multiLevelType w:val="hybridMultilevel"/>
    <w:tmpl w:val="650E4B6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6" w15:restartNumberingAfterBreak="0">
    <w:nsid w:val="549C1A22"/>
    <w:multiLevelType w:val="hybridMultilevel"/>
    <w:tmpl w:val="6756B59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7" w15:restartNumberingAfterBreak="0">
    <w:nsid w:val="55073B97"/>
    <w:multiLevelType w:val="hybridMultilevel"/>
    <w:tmpl w:val="79ECB38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8" w15:restartNumberingAfterBreak="0">
    <w:nsid w:val="57465078"/>
    <w:multiLevelType w:val="hybridMultilevel"/>
    <w:tmpl w:val="836AF55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9" w15:restartNumberingAfterBreak="0">
    <w:nsid w:val="57BE5A76"/>
    <w:multiLevelType w:val="hybridMultilevel"/>
    <w:tmpl w:val="67EC655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0" w15:restartNumberingAfterBreak="0">
    <w:nsid w:val="5C323A30"/>
    <w:multiLevelType w:val="hybridMultilevel"/>
    <w:tmpl w:val="14346F6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1" w15:restartNumberingAfterBreak="0">
    <w:nsid w:val="5F1020AF"/>
    <w:multiLevelType w:val="hybridMultilevel"/>
    <w:tmpl w:val="B3F69AF0"/>
    <w:lvl w:ilvl="0" w:tplc="FB4C5BA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5F660B93"/>
    <w:multiLevelType w:val="hybridMultilevel"/>
    <w:tmpl w:val="BF90ABCA"/>
    <w:lvl w:ilvl="0" w:tplc="DC3C67BA">
      <w:start w:val="1"/>
      <w:numFmt w:val="decimal"/>
      <w:lvlText w:val="%1."/>
      <w:lvlJc w:val="left"/>
      <w:pPr>
        <w:ind w:left="417" w:hanging="360"/>
      </w:pPr>
      <w:rPr>
        <w:rFonts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63" w15:restartNumberingAfterBreak="0">
    <w:nsid w:val="627E545D"/>
    <w:multiLevelType w:val="hybridMultilevel"/>
    <w:tmpl w:val="61205CA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4" w15:restartNumberingAfterBreak="0">
    <w:nsid w:val="6455542C"/>
    <w:multiLevelType w:val="hybridMultilevel"/>
    <w:tmpl w:val="B088E0C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5" w15:restartNumberingAfterBreak="0">
    <w:nsid w:val="65414328"/>
    <w:multiLevelType w:val="hybridMultilevel"/>
    <w:tmpl w:val="2FCC164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6" w15:restartNumberingAfterBreak="0">
    <w:nsid w:val="65427347"/>
    <w:multiLevelType w:val="hybridMultilevel"/>
    <w:tmpl w:val="714C0DA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7" w15:restartNumberingAfterBreak="0">
    <w:nsid w:val="654C7264"/>
    <w:multiLevelType w:val="hybridMultilevel"/>
    <w:tmpl w:val="6FD25FD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8" w15:restartNumberingAfterBreak="0">
    <w:nsid w:val="66C31025"/>
    <w:multiLevelType w:val="hybridMultilevel"/>
    <w:tmpl w:val="430EE2D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9" w15:restartNumberingAfterBreak="0">
    <w:nsid w:val="68E8639A"/>
    <w:multiLevelType w:val="hybridMultilevel"/>
    <w:tmpl w:val="BD12131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0" w15:restartNumberingAfterBreak="0">
    <w:nsid w:val="694E1081"/>
    <w:multiLevelType w:val="hybridMultilevel"/>
    <w:tmpl w:val="AEE663C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1" w15:restartNumberingAfterBreak="0">
    <w:nsid w:val="6AF910E7"/>
    <w:multiLevelType w:val="hybridMultilevel"/>
    <w:tmpl w:val="1F7EA2E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2" w15:restartNumberingAfterBreak="0">
    <w:nsid w:val="6CC104DB"/>
    <w:multiLevelType w:val="hybridMultilevel"/>
    <w:tmpl w:val="E9447B5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3" w15:restartNumberingAfterBreak="0">
    <w:nsid w:val="6E7B28F8"/>
    <w:multiLevelType w:val="hybridMultilevel"/>
    <w:tmpl w:val="FD36990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4" w15:restartNumberingAfterBreak="0">
    <w:nsid w:val="7340412E"/>
    <w:multiLevelType w:val="hybridMultilevel"/>
    <w:tmpl w:val="7F3CC0B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5" w15:restartNumberingAfterBreak="0">
    <w:nsid w:val="743C7D6C"/>
    <w:multiLevelType w:val="hybridMultilevel"/>
    <w:tmpl w:val="BA9A3F5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6" w15:restartNumberingAfterBreak="0">
    <w:nsid w:val="76696107"/>
    <w:multiLevelType w:val="hybridMultilevel"/>
    <w:tmpl w:val="46127FB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7" w15:restartNumberingAfterBreak="0">
    <w:nsid w:val="76B00818"/>
    <w:multiLevelType w:val="hybridMultilevel"/>
    <w:tmpl w:val="3F6677F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8" w15:restartNumberingAfterBreak="0">
    <w:nsid w:val="793C4DA2"/>
    <w:multiLevelType w:val="hybridMultilevel"/>
    <w:tmpl w:val="2D94DAE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9" w15:restartNumberingAfterBreak="0">
    <w:nsid w:val="7CA05DC0"/>
    <w:multiLevelType w:val="hybridMultilevel"/>
    <w:tmpl w:val="C8CCCD9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0" w15:restartNumberingAfterBreak="0">
    <w:nsid w:val="7F790F13"/>
    <w:multiLevelType w:val="hybridMultilevel"/>
    <w:tmpl w:val="184EBEC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1" w15:restartNumberingAfterBreak="0">
    <w:nsid w:val="7FC921D8"/>
    <w:multiLevelType w:val="hybridMultilevel"/>
    <w:tmpl w:val="327E75D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19"/>
  </w:num>
  <w:num w:numId="3">
    <w:abstractNumId w:val="20"/>
  </w:num>
  <w:num w:numId="4">
    <w:abstractNumId w:val="17"/>
  </w:num>
  <w:num w:numId="5">
    <w:abstractNumId w:val="50"/>
  </w:num>
  <w:num w:numId="6">
    <w:abstractNumId w:val="35"/>
  </w:num>
  <w:num w:numId="7">
    <w:abstractNumId w:val="59"/>
  </w:num>
  <w:num w:numId="8">
    <w:abstractNumId w:val="63"/>
  </w:num>
  <w:num w:numId="9">
    <w:abstractNumId w:val="22"/>
  </w:num>
  <w:num w:numId="10">
    <w:abstractNumId w:val="60"/>
  </w:num>
  <w:num w:numId="11">
    <w:abstractNumId w:val="49"/>
  </w:num>
  <w:num w:numId="12">
    <w:abstractNumId w:val="78"/>
  </w:num>
  <w:num w:numId="13">
    <w:abstractNumId w:val="53"/>
  </w:num>
  <w:num w:numId="14">
    <w:abstractNumId w:val="38"/>
  </w:num>
  <w:num w:numId="15">
    <w:abstractNumId w:val="7"/>
  </w:num>
  <w:num w:numId="16">
    <w:abstractNumId w:val="11"/>
  </w:num>
  <w:num w:numId="17">
    <w:abstractNumId w:val="81"/>
  </w:num>
  <w:num w:numId="18">
    <w:abstractNumId w:val="54"/>
  </w:num>
  <w:num w:numId="19">
    <w:abstractNumId w:val="0"/>
  </w:num>
  <w:num w:numId="20">
    <w:abstractNumId w:val="24"/>
  </w:num>
  <w:num w:numId="21">
    <w:abstractNumId w:val="33"/>
  </w:num>
  <w:num w:numId="22">
    <w:abstractNumId w:val="79"/>
  </w:num>
  <w:num w:numId="23">
    <w:abstractNumId w:val="80"/>
  </w:num>
  <w:num w:numId="24">
    <w:abstractNumId w:val="37"/>
  </w:num>
  <w:num w:numId="25">
    <w:abstractNumId w:val="29"/>
  </w:num>
  <w:num w:numId="26">
    <w:abstractNumId w:val="51"/>
  </w:num>
  <w:num w:numId="27">
    <w:abstractNumId w:val="8"/>
  </w:num>
  <w:num w:numId="28">
    <w:abstractNumId w:val="6"/>
  </w:num>
  <w:num w:numId="29">
    <w:abstractNumId w:val="40"/>
  </w:num>
  <w:num w:numId="30">
    <w:abstractNumId w:val="27"/>
  </w:num>
  <w:num w:numId="31">
    <w:abstractNumId w:val="69"/>
  </w:num>
  <w:num w:numId="32">
    <w:abstractNumId w:val="31"/>
  </w:num>
  <w:num w:numId="33">
    <w:abstractNumId w:val="77"/>
  </w:num>
  <w:num w:numId="34">
    <w:abstractNumId w:val="48"/>
  </w:num>
  <w:num w:numId="35">
    <w:abstractNumId w:val="13"/>
  </w:num>
  <w:num w:numId="36">
    <w:abstractNumId w:val="5"/>
  </w:num>
  <w:num w:numId="37">
    <w:abstractNumId w:val="26"/>
  </w:num>
  <w:num w:numId="38">
    <w:abstractNumId w:val="41"/>
  </w:num>
  <w:num w:numId="39">
    <w:abstractNumId w:val="55"/>
  </w:num>
  <w:num w:numId="40">
    <w:abstractNumId w:val="45"/>
  </w:num>
  <w:num w:numId="41">
    <w:abstractNumId w:val="68"/>
  </w:num>
  <w:num w:numId="42">
    <w:abstractNumId w:val="1"/>
  </w:num>
  <w:num w:numId="43">
    <w:abstractNumId w:val="32"/>
  </w:num>
  <w:num w:numId="44">
    <w:abstractNumId w:val="66"/>
  </w:num>
  <w:num w:numId="45">
    <w:abstractNumId w:val="9"/>
  </w:num>
  <w:num w:numId="46">
    <w:abstractNumId w:val="12"/>
  </w:num>
  <w:num w:numId="47">
    <w:abstractNumId w:val="23"/>
  </w:num>
  <w:num w:numId="48">
    <w:abstractNumId w:val="34"/>
  </w:num>
  <w:num w:numId="49">
    <w:abstractNumId w:val="36"/>
  </w:num>
  <w:num w:numId="50">
    <w:abstractNumId w:val="10"/>
  </w:num>
  <w:num w:numId="51">
    <w:abstractNumId w:val="44"/>
  </w:num>
  <w:num w:numId="52">
    <w:abstractNumId w:val="73"/>
  </w:num>
  <w:num w:numId="53">
    <w:abstractNumId w:val="42"/>
  </w:num>
  <w:num w:numId="54">
    <w:abstractNumId w:val="67"/>
  </w:num>
  <w:num w:numId="55">
    <w:abstractNumId w:val="75"/>
  </w:num>
  <w:num w:numId="56">
    <w:abstractNumId w:val="43"/>
  </w:num>
  <w:num w:numId="57">
    <w:abstractNumId w:val="64"/>
  </w:num>
  <w:num w:numId="58">
    <w:abstractNumId w:val="72"/>
  </w:num>
  <w:num w:numId="59">
    <w:abstractNumId w:val="15"/>
  </w:num>
  <w:num w:numId="60">
    <w:abstractNumId w:val="46"/>
  </w:num>
  <w:num w:numId="61">
    <w:abstractNumId w:val="2"/>
  </w:num>
  <w:num w:numId="62">
    <w:abstractNumId w:val="56"/>
  </w:num>
  <w:num w:numId="63">
    <w:abstractNumId w:val="18"/>
  </w:num>
  <w:num w:numId="64">
    <w:abstractNumId w:val="3"/>
  </w:num>
  <w:num w:numId="65">
    <w:abstractNumId w:val="28"/>
  </w:num>
  <w:num w:numId="66">
    <w:abstractNumId w:val="25"/>
  </w:num>
  <w:num w:numId="67">
    <w:abstractNumId w:val="71"/>
  </w:num>
  <w:num w:numId="68">
    <w:abstractNumId w:val="21"/>
  </w:num>
  <w:num w:numId="69">
    <w:abstractNumId w:val="62"/>
  </w:num>
  <w:num w:numId="70">
    <w:abstractNumId w:val="52"/>
  </w:num>
  <w:num w:numId="71">
    <w:abstractNumId w:val="47"/>
  </w:num>
  <w:num w:numId="72">
    <w:abstractNumId w:val="57"/>
  </w:num>
  <w:num w:numId="73">
    <w:abstractNumId w:val="16"/>
  </w:num>
  <w:num w:numId="74">
    <w:abstractNumId w:val="65"/>
  </w:num>
  <w:num w:numId="75">
    <w:abstractNumId w:val="70"/>
  </w:num>
  <w:num w:numId="76">
    <w:abstractNumId w:val="30"/>
  </w:num>
  <w:num w:numId="77">
    <w:abstractNumId w:val="74"/>
  </w:num>
  <w:num w:numId="78">
    <w:abstractNumId w:val="14"/>
  </w:num>
  <w:num w:numId="79">
    <w:abstractNumId w:val="4"/>
  </w:num>
  <w:num w:numId="80">
    <w:abstractNumId w:val="58"/>
  </w:num>
  <w:num w:numId="81">
    <w:abstractNumId w:val="39"/>
  </w:num>
  <w:num w:numId="82">
    <w:abstractNumId w:val="76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73F5"/>
    <w:rsid w:val="00023F4A"/>
    <w:rsid w:val="00023F94"/>
    <w:rsid w:val="000A6898"/>
    <w:rsid w:val="001806D9"/>
    <w:rsid w:val="00180802"/>
    <w:rsid w:val="001A0F01"/>
    <w:rsid w:val="001B0B11"/>
    <w:rsid w:val="001C4535"/>
    <w:rsid w:val="001D2AF2"/>
    <w:rsid w:val="002042B8"/>
    <w:rsid w:val="002049BE"/>
    <w:rsid w:val="00231D87"/>
    <w:rsid w:val="0023281D"/>
    <w:rsid w:val="002856D6"/>
    <w:rsid w:val="0029110F"/>
    <w:rsid w:val="0031296A"/>
    <w:rsid w:val="00312D85"/>
    <w:rsid w:val="00351F3E"/>
    <w:rsid w:val="00356090"/>
    <w:rsid w:val="003778B0"/>
    <w:rsid w:val="003B568A"/>
    <w:rsid w:val="003D51DF"/>
    <w:rsid w:val="003F06D0"/>
    <w:rsid w:val="00460D5D"/>
    <w:rsid w:val="004A00B4"/>
    <w:rsid w:val="0051734B"/>
    <w:rsid w:val="0053092B"/>
    <w:rsid w:val="00533FDA"/>
    <w:rsid w:val="005455AE"/>
    <w:rsid w:val="00573210"/>
    <w:rsid w:val="00573516"/>
    <w:rsid w:val="0058033A"/>
    <w:rsid w:val="00580B36"/>
    <w:rsid w:val="005C720D"/>
    <w:rsid w:val="005F4270"/>
    <w:rsid w:val="00622AC4"/>
    <w:rsid w:val="00635EDE"/>
    <w:rsid w:val="00637A1E"/>
    <w:rsid w:val="006419B6"/>
    <w:rsid w:val="00671302"/>
    <w:rsid w:val="006B06EB"/>
    <w:rsid w:val="006B3D8A"/>
    <w:rsid w:val="006E13DA"/>
    <w:rsid w:val="0077508E"/>
    <w:rsid w:val="007D3E4F"/>
    <w:rsid w:val="007F5F30"/>
    <w:rsid w:val="00806256"/>
    <w:rsid w:val="008549BA"/>
    <w:rsid w:val="0087499E"/>
    <w:rsid w:val="00875696"/>
    <w:rsid w:val="00894CDB"/>
    <w:rsid w:val="008B2A83"/>
    <w:rsid w:val="008B6A9A"/>
    <w:rsid w:val="008E2A9E"/>
    <w:rsid w:val="00911DB4"/>
    <w:rsid w:val="00970EC3"/>
    <w:rsid w:val="0098374C"/>
    <w:rsid w:val="0098657B"/>
    <w:rsid w:val="0099343E"/>
    <w:rsid w:val="00A17F2D"/>
    <w:rsid w:val="00AB6D32"/>
    <w:rsid w:val="00AE1B70"/>
    <w:rsid w:val="00B06547"/>
    <w:rsid w:val="00B473F5"/>
    <w:rsid w:val="00B75F96"/>
    <w:rsid w:val="00B82DC6"/>
    <w:rsid w:val="00C06683"/>
    <w:rsid w:val="00C47BCA"/>
    <w:rsid w:val="00C77759"/>
    <w:rsid w:val="00CB1A48"/>
    <w:rsid w:val="00D20B4A"/>
    <w:rsid w:val="00D40BA0"/>
    <w:rsid w:val="00D61915"/>
    <w:rsid w:val="00D7599E"/>
    <w:rsid w:val="00DC577E"/>
    <w:rsid w:val="00DD25D7"/>
    <w:rsid w:val="00DE6A7D"/>
    <w:rsid w:val="00E17DB4"/>
    <w:rsid w:val="00E40574"/>
    <w:rsid w:val="00E52F5D"/>
    <w:rsid w:val="00E868C4"/>
    <w:rsid w:val="00EB1373"/>
    <w:rsid w:val="00F063E1"/>
    <w:rsid w:val="00F60148"/>
    <w:rsid w:val="00F6735A"/>
    <w:rsid w:val="00F70169"/>
    <w:rsid w:val="00F7061F"/>
    <w:rsid w:val="00F73FDE"/>
    <w:rsid w:val="00FB2803"/>
    <w:rsid w:val="00FC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50B13648"/>
  <w15:docId w15:val="{638D5532-011B-4992-A509-3041F00AD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57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uiPriority w:val="99"/>
    <w:locked/>
    <w:rsid w:val="00B473F5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10">
    <w:name w:val="Заголовок №1_"/>
    <w:link w:val="11"/>
    <w:uiPriority w:val="99"/>
    <w:locked/>
    <w:rsid w:val="00B473F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B473F5"/>
    <w:pPr>
      <w:widowControl w:val="0"/>
      <w:shd w:val="clear" w:color="auto" w:fill="FFFFFF"/>
      <w:spacing w:after="0" w:line="422" w:lineRule="exact"/>
    </w:pPr>
    <w:rPr>
      <w:rFonts w:ascii="Times New Roman" w:eastAsia="Times New Roman" w:hAnsi="Times New Roman"/>
      <w:b/>
      <w:bCs/>
      <w:sz w:val="31"/>
      <w:szCs w:val="31"/>
    </w:rPr>
  </w:style>
  <w:style w:type="paragraph" w:customStyle="1" w:styleId="11">
    <w:name w:val="Заголовок №1"/>
    <w:basedOn w:val="a"/>
    <w:link w:val="10"/>
    <w:uiPriority w:val="99"/>
    <w:rsid w:val="00B473F5"/>
    <w:pPr>
      <w:widowControl w:val="0"/>
      <w:shd w:val="clear" w:color="auto" w:fill="FFFFFF"/>
      <w:spacing w:before="240" w:after="360" w:line="240" w:lineRule="atLeast"/>
      <w:outlineLvl w:val="0"/>
    </w:pPr>
    <w:rPr>
      <w:rFonts w:ascii="Times New Roman" w:eastAsia="Times New Roman" w:hAnsi="Times New Roman"/>
      <w:b/>
      <w:bCs/>
      <w:sz w:val="27"/>
      <w:szCs w:val="27"/>
    </w:rPr>
  </w:style>
  <w:style w:type="table" w:styleId="a4">
    <w:name w:val="Table Grid"/>
    <w:basedOn w:val="a1"/>
    <w:uiPriority w:val="99"/>
    <w:rsid w:val="00B47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0">
    <w:name w:val="Основной текст + 11"/>
    <w:aliases w:val="5 pt"/>
    <w:uiPriority w:val="99"/>
    <w:rsid w:val="00B473F5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3">
    <w:name w:val="Основной текст + 113"/>
    <w:aliases w:val="5 pt3,Не полужирный"/>
    <w:uiPriority w:val="99"/>
    <w:rsid w:val="00B473F5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2">
    <w:name w:val="Основной текст + 112"/>
    <w:aliases w:val="5 pt2,Не полужирный1,Курсив"/>
    <w:uiPriority w:val="99"/>
    <w:rsid w:val="00DD25D7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5">
    <w:name w:val="List Paragraph"/>
    <w:basedOn w:val="a"/>
    <w:uiPriority w:val="99"/>
    <w:qFormat/>
    <w:rsid w:val="00EB1373"/>
    <w:pPr>
      <w:ind w:left="720"/>
      <w:contextualSpacing/>
    </w:pPr>
  </w:style>
  <w:style w:type="character" w:customStyle="1" w:styleId="111">
    <w:name w:val="Основной текст + 111"/>
    <w:aliases w:val="5 pt1,Курсив1"/>
    <w:uiPriority w:val="99"/>
    <w:rsid w:val="0098374C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6">
    <w:name w:val="footnote text"/>
    <w:basedOn w:val="a"/>
    <w:link w:val="a7"/>
    <w:uiPriority w:val="99"/>
    <w:semiHidden/>
    <w:rsid w:val="0098374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locked/>
    <w:rsid w:val="0098374C"/>
    <w:rPr>
      <w:rFonts w:cs="Times New Roman"/>
      <w:sz w:val="20"/>
      <w:szCs w:val="20"/>
    </w:rPr>
  </w:style>
  <w:style w:type="character" w:styleId="a8">
    <w:name w:val="footnote reference"/>
    <w:uiPriority w:val="99"/>
    <w:semiHidden/>
    <w:rsid w:val="0098374C"/>
    <w:rPr>
      <w:rFonts w:cs="Times New Roman"/>
      <w:vertAlign w:val="superscript"/>
    </w:rPr>
  </w:style>
  <w:style w:type="character" w:customStyle="1" w:styleId="a9">
    <w:name w:val="Подпись к таблице_"/>
    <w:link w:val="aa"/>
    <w:uiPriority w:val="99"/>
    <w:locked/>
    <w:rsid w:val="0098374C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a">
    <w:name w:val="Подпись к таблице"/>
    <w:basedOn w:val="a"/>
    <w:link w:val="a9"/>
    <w:uiPriority w:val="99"/>
    <w:rsid w:val="0098374C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/>
      <w:b/>
      <w:bCs/>
      <w:sz w:val="19"/>
      <w:szCs w:val="19"/>
    </w:rPr>
  </w:style>
  <w:style w:type="character" w:customStyle="1" w:styleId="2">
    <w:name w:val="Основной текст (2)_"/>
    <w:link w:val="20"/>
    <w:uiPriority w:val="99"/>
    <w:locked/>
    <w:rsid w:val="006B3D8A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B3D8A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/>
      <w:b/>
      <w:bCs/>
      <w:sz w:val="23"/>
      <w:szCs w:val="23"/>
    </w:rPr>
  </w:style>
  <w:style w:type="paragraph" w:styleId="ab">
    <w:name w:val="No Spacing"/>
    <w:uiPriority w:val="99"/>
    <w:qFormat/>
    <w:rsid w:val="00DC577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CA076-F0DD-4949-8820-FFB33B8AC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63</Pages>
  <Words>18438</Words>
  <Characters>105097</Characters>
  <Application>Microsoft Office Word</Application>
  <DocSecurity>0</DocSecurity>
  <Lines>875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Скоролупова</dc:creator>
  <cp:keywords/>
  <dc:description/>
  <cp:lastModifiedBy>ДС Солнышко</cp:lastModifiedBy>
  <cp:revision>10</cp:revision>
  <cp:lastPrinted>2023-11-17T06:57:00Z</cp:lastPrinted>
  <dcterms:created xsi:type="dcterms:W3CDTF">2023-11-17T07:19:00Z</dcterms:created>
  <dcterms:modified xsi:type="dcterms:W3CDTF">2023-11-20T10:54:00Z</dcterms:modified>
</cp:coreProperties>
</file>