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7F" w:rsidRDefault="00FB447F" w:rsidP="00D1376C">
      <w:pPr>
        <w:pStyle w:val="NoSpacing"/>
        <w:jc w:val="center"/>
        <w:rPr>
          <w:rFonts w:ascii="Times New Roman" w:hAnsi="Times New Roman"/>
          <w:sz w:val="24"/>
          <w:szCs w:val="24"/>
        </w:rPr>
      </w:pPr>
    </w:p>
    <w:p w:rsidR="00FB447F" w:rsidRDefault="00FB447F" w:rsidP="00841C1F">
      <w:pPr>
        <w:spacing w:after="0" w:line="240" w:lineRule="auto"/>
        <w:jc w:val="center"/>
        <w:rPr>
          <w:rFonts w:ascii="Times New Roman" w:hAnsi="Times New Roman"/>
          <w:sz w:val="24"/>
          <w:szCs w:val="24"/>
        </w:rPr>
      </w:pPr>
      <w:r>
        <w:rPr>
          <w:rFonts w:ascii="Times New Roman" w:hAnsi="Times New Roman"/>
          <w:sz w:val="24"/>
          <w:szCs w:val="24"/>
        </w:rPr>
        <w:t>Муниципальное казенное дошкольное образовательное учреждение «Детский сад г. Николаевска» Николаевского муниципального района Волгоградской области.</w:t>
      </w:r>
    </w:p>
    <w:p w:rsidR="00FB447F" w:rsidRDefault="00FB447F" w:rsidP="00841C1F">
      <w:pPr>
        <w:spacing w:after="0" w:line="240" w:lineRule="auto"/>
        <w:jc w:val="center"/>
        <w:rPr>
          <w:rFonts w:ascii="Times New Roman" w:hAnsi="Times New Roman"/>
          <w:sz w:val="24"/>
          <w:szCs w:val="24"/>
        </w:rPr>
      </w:pPr>
      <w:r>
        <w:rPr>
          <w:rFonts w:ascii="Times New Roman" w:hAnsi="Times New Roman"/>
          <w:sz w:val="24"/>
          <w:szCs w:val="24"/>
        </w:rPr>
        <w:t>( МКДОУ «Детский сад г. Николаевска»)</w:t>
      </w:r>
    </w:p>
    <w:p w:rsidR="00FB447F" w:rsidRDefault="00FB447F" w:rsidP="00841C1F">
      <w:pPr>
        <w:spacing w:after="0" w:line="240" w:lineRule="auto"/>
        <w:jc w:val="center"/>
        <w:rPr>
          <w:rFonts w:ascii="Times New Roman" w:hAnsi="Times New Roman"/>
          <w:sz w:val="24"/>
          <w:szCs w:val="24"/>
        </w:rPr>
      </w:pPr>
    </w:p>
    <w:tbl>
      <w:tblPr>
        <w:tblW w:w="9856" w:type="dxa"/>
        <w:tblLook w:val="00A0"/>
      </w:tblPr>
      <w:tblGrid>
        <w:gridCol w:w="5070"/>
        <w:gridCol w:w="4786"/>
      </w:tblGrid>
      <w:tr w:rsidR="00FB447F" w:rsidTr="00841C1F">
        <w:tc>
          <w:tcPr>
            <w:tcW w:w="5070" w:type="dxa"/>
            <w:vMerge w:val="restart"/>
          </w:tcPr>
          <w:p w:rsidR="00FB447F" w:rsidRDefault="00FB447F">
            <w:pPr>
              <w:spacing w:after="0" w:line="240" w:lineRule="auto"/>
              <w:rPr>
                <w:rFonts w:ascii="Times New Roman" w:hAnsi="Times New Roman"/>
                <w:sz w:val="24"/>
                <w:szCs w:val="24"/>
                <w:lang w:eastAsia="en-US"/>
              </w:rPr>
            </w:pPr>
            <w:r>
              <w:rPr>
                <w:rFonts w:ascii="Times New Roman" w:hAnsi="Times New Roman"/>
                <w:sz w:val="24"/>
                <w:szCs w:val="24"/>
              </w:rPr>
              <w:t xml:space="preserve">СОГЛАСОВАНО </w:t>
            </w:r>
          </w:p>
          <w:p w:rsidR="00FB447F" w:rsidRDefault="00FB447F">
            <w:pPr>
              <w:spacing w:after="0" w:line="240" w:lineRule="auto"/>
              <w:rPr>
                <w:rFonts w:ascii="Times New Roman" w:hAnsi="Times New Roman"/>
                <w:sz w:val="24"/>
                <w:szCs w:val="24"/>
              </w:rPr>
            </w:pPr>
            <w:r>
              <w:rPr>
                <w:rFonts w:ascii="Times New Roman" w:hAnsi="Times New Roman"/>
                <w:sz w:val="24"/>
                <w:szCs w:val="24"/>
              </w:rPr>
              <w:t xml:space="preserve">Председатель профсоюзной организации </w:t>
            </w:r>
          </w:p>
          <w:p w:rsidR="00FB447F" w:rsidRDefault="00FB447F">
            <w:pPr>
              <w:spacing w:after="0" w:line="240" w:lineRule="auto"/>
              <w:rPr>
                <w:rFonts w:ascii="Times New Roman" w:hAnsi="Times New Roman"/>
                <w:sz w:val="24"/>
                <w:szCs w:val="24"/>
              </w:rPr>
            </w:pPr>
            <w:r>
              <w:rPr>
                <w:rFonts w:ascii="Times New Roman" w:hAnsi="Times New Roman"/>
                <w:sz w:val="24"/>
                <w:szCs w:val="24"/>
              </w:rPr>
              <w:t xml:space="preserve">                                                Е.В. Жесткова</w:t>
            </w:r>
          </w:p>
          <w:p w:rsidR="00FB447F" w:rsidRDefault="00FB447F">
            <w:pPr>
              <w:spacing w:after="0" w:line="240" w:lineRule="auto"/>
              <w:rPr>
                <w:rFonts w:ascii="Times New Roman" w:hAnsi="Times New Roman"/>
                <w:sz w:val="24"/>
                <w:szCs w:val="24"/>
              </w:rPr>
            </w:pPr>
            <w:r>
              <w:rPr>
                <w:rFonts w:ascii="Times New Roman" w:hAnsi="Times New Roman"/>
                <w:sz w:val="24"/>
                <w:szCs w:val="24"/>
              </w:rPr>
              <w:t>Протокол  от  09.01.2021г.  № 3</w:t>
            </w:r>
          </w:p>
          <w:p w:rsidR="00FB447F" w:rsidRDefault="00FB447F">
            <w:pPr>
              <w:spacing w:after="0" w:line="240" w:lineRule="auto"/>
              <w:rPr>
                <w:rFonts w:ascii="Times New Roman" w:hAnsi="Times New Roman"/>
                <w:sz w:val="24"/>
                <w:szCs w:val="24"/>
              </w:rPr>
            </w:pPr>
          </w:p>
          <w:p w:rsidR="00FB447F" w:rsidRDefault="00FB447F">
            <w:pPr>
              <w:spacing w:after="0" w:line="240" w:lineRule="auto"/>
              <w:rPr>
                <w:rFonts w:ascii="Times New Roman" w:hAnsi="Times New Roman"/>
                <w:sz w:val="24"/>
                <w:szCs w:val="24"/>
              </w:rPr>
            </w:pPr>
          </w:p>
          <w:p w:rsidR="00FB447F" w:rsidRDefault="00FB447F">
            <w:pPr>
              <w:spacing w:after="0" w:line="240" w:lineRule="auto"/>
              <w:rPr>
                <w:rFonts w:ascii="Times New Roman" w:hAnsi="Times New Roman"/>
                <w:sz w:val="24"/>
                <w:szCs w:val="24"/>
              </w:rPr>
            </w:pPr>
            <w:r>
              <w:rPr>
                <w:rFonts w:ascii="Times New Roman" w:hAnsi="Times New Roman"/>
                <w:sz w:val="24"/>
                <w:szCs w:val="24"/>
              </w:rPr>
              <w:t>СОГЛАСОВАНО</w:t>
            </w:r>
          </w:p>
          <w:p w:rsidR="00FB447F" w:rsidRDefault="00FB447F">
            <w:pPr>
              <w:spacing w:after="0" w:line="240" w:lineRule="auto"/>
              <w:rPr>
                <w:rFonts w:ascii="Times New Roman" w:hAnsi="Times New Roman"/>
                <w:sz w:val="24"/>
                <w:szCs w:val="24"/>
              </w:rPr>
            </w:pPr>
            <w:r>
              <w:rPr>
                <w:rFonts w:ascii="Times New Roman" w:hAnsi="Times New Roman"/>
                <w:sz w:val="24"/>
                <w:szCs w:val="24"/>
              </w:rPr>
              <w:t>Протокол заседания совета родителей</w:t>
            </w:r>
          </w:p>
          <w:p w:rsidR="00FB447F" w:rsidRDefault="00FB447F">
            <w:pPr>
              <w:spacing w:after="0" w:line="240" w:lineRule="auto"/>
              <w:rPr>
                <w:rFonts w:ascii="Times New Roman" w:hAnsi="Times New Roman"/>
                <w:sz w:val="24"/>
                <w:szCs w:val="24"/>
              </w:rPr>
            </w:pPr>
            <w:r>
              <w:rPr>
                <w:rFonts w:ascii="Times New Roman" w:hAnsi="Times New Roman"/>
                <w:sz w:val="24"/>
                <w:szCs w:val="24"/>
              </w:rPr>
              <w:t>от 09.01.2021г. № 2</w:t>
            </w:r>
          </w:p>
          <w:p w:rsidR="00FB447F" w:rsidRDefault="00FB447F">
            <w:pPr>
              <w:spacing w:after="0" w:line="240" w:lineRule="auto"/>
              <w:rPr>
                <w:rFonts w:ascii="Times New Roman" w:hAnsi="Times New Roman"/>
                <w:sz w:val="24"/>
                <w:szCs w:val="24"/>
                <w:lang w:eastAsia="en-US"/>
              </w:rPr>
            </w:pPr>
          </w:p>
        </w:tc>
        <w:tc>
          <w:tcPr>
            <w:tcW w:w="4786" w:type="dxa"/>
            <w:tcBorders>
              <w:top w:val="nil"/>
              <w:left w:val="nil"/>
              <w:bottom w:val="dashed" w:sz="4" w:space="0" w:color="auto"/>
              <w:right w:val="nil"/>
            </w:tcBorders>
          </w:tcPr>
          <w:p w:rsidR="00FB447F" w:rsidRDefault="00FB447F">
            <w:pPr>
              <w:spacing w:after="0" w:line="240" w:lineRule="auto"/>
              <w:rPr>
                <w:rFonts w:ascii="Times New Roman" w:hAnsi="Times New Roman"/>
                <w:sz w:val="24"/>
                <w:szCs w:val="24"/>
                <w:lang w:eastAsia="en-US"/>
              </w:rPr>
            </w:pPr>
            <w:r>
              <w:rPr>
                <w:rFonts w:ascii="Times New Roman" w:hAnsi="Times New Roman"/>
                <w:sz w:val="24"/>
                <w:szCs w:val="24"/>
              </w:rPr>
              <w:t xml:space="preserve">УТВЕРЖДАЮ </w:t>
            </w:r>
          </w:p>
          <w:p w:rsidR="00FB447F" w:rsidRDefault="00FB447F">
            <w:pPr>
              <w:spacing w:after="0" w:line="240" w:lineRule="auto"/>
              <w:rPr>
                <w:rFonts w:ascii="Times New Roman" w:hAnsi="Times New Roman"/>
                <w:sz w:val="24"/>
                <w:szCs w:val="24"/>
              </w:rPr>
            </w:pPr>
            <w:r>
              <w:rPr>
                <w:rFonts w:ascii="Times New Roman" w:hAnsi="Times New Roman"/>
                <w:sz w:val="24"/>
                <w:szCs w:val="24"/>
              </w:rPr>
              <w:t>__________________________________</w:t>
            </w:r>
          </w:p>
          <w:p w:rsidR="00FB447F" w:rsidRDefault="00FB447F">
            <w:pPr>
              <w:spacing w:after="0" w:line="240" w:lineRule="auto"/>
              <w:rPr>
                <w:rFonts w:ascii="Times New Roman" w:hAnsi="Times New Roman"/>
                <w:sz w:val="24"/>
                <w:szCs w:val="24"/>
              </w:rPr>
            </w:pPr>
            <w:r>
              <w:rPr>
                <w:rFonts w:ascii="Times New Roman" w:hAnsi="Times New Roman"/>
                <w:sz w:val="24"/>
                <w:szCs w:val="24"/>
              </w:rPr>
              <w:t>Заведующий МКДОУ «Детский сад г. Николаевска»</w:t>
            </w:r>
          </w:p>
          <w:p w:rsidR="00FB447F" w:rsidRDefault="00FB447F">
            <w:pPr>
              <w:spacing w:after="0" w:line="240" w:lineRule="auto"/>
              <w:rPr>
                <w:rFonts w:ascii="Times New Roman" w:hAnsi="Times New Roman"/>
                <w:sz w:val="24"/>
                <w:szCs w:val="24"/>
              </w:rPr>
            </w:pPr>
            <w:r>
              <w:rPr>
                <w:rFonts w:ascii="Times New Roman" w:hAnsi="Times New Roman"/>
                <w:sz w:val="24"/>
                <w:szCs w:val="24"/>
              </w:rPr>
              <w:t>__________  /       Е.В. Васильева /</w:t>
            </w:r>
          </w:p>
          <w:p w:rsidR="00FB447F" w:rsidRDefault="00FB447F">
            <w:pPr>
              <w:spacing w:after="0" w:line="240" w:lineRule="auto"/>
              <w:rPr>
                <w:rFonts w:ascii="Times New Roman" w:hAnsi="Times New Roman"/>
                <w:sz w:val="24"/>
                <w:szCs w:val="24"/>
              </w:rPr>
            </w:pPr>
            <w:r>
              <w:rPr>
                <w:rFonts w:ascii="Times New Roman" w:hAnsi="Times New Roman"/>
                <w:sz w:val="24"/>
                <w:szCs w:val="24"/>
              </w:rPr>
              <w:t>(Подпись)       (И.О. Фамилия)</w:t>
            </w:r>
          </w:p>
          <w:p w:rsidR="00FB447F" w:rsidRDefault="00FB447F">
            <w:pPr>
              <w:spacing w:after="0" w:line="240" w:lineRule="auto"/>
              <w:rPr>
                <w:rFonts w:ascii="Times New Roman" w:hAnsi="Times New Roman"/>
                <w:sz w:val="24"/>
                <w:szCs w:val="24"/>
              </w:rPr>
            </w:pPr>
            <w:r>
              <w:rPr>
                <w:rFonts w:ascii="Times New Roman" w:hAnsi="Times New Roman"/>
                <w:sz w:val="24"/>
                <w:szCs w:val="24"/>
              </w:rPr>
              <w:t>__________________  (Дата)</w:t>
            </w:r>
          </w:p>
          <w:p w:rsidR="00FB447F" w:rsidRDefault="00FB447F">
            <w:pPr>
              <w:spacing w:after="0" w:line="240" w:lineRule="auto"/>
              <w:rPr>
                <w:rFonts w:ascii="Times New Roman" w:hAnsi="Times New Roman"/>
                <w:sz w:val="24"/>
                <w:szCs w:val="24"/>
                <w:lang w:eastAsia="en-US"/>
              </w:rPr>
            </w:pPr>
          </w:p>
        </w:tc>
      </w:tr>
      <w:tr w:rsidR="00FB447F" w:rsidTr="00841C1F">
        <w:tc>
          <w:tcPr>
            <w:tcW w:w="0" w:type="auto"/>
            <w:vMerge/>
            <w:vAlign w:val="center"/>
          </w:tcPr>
          <w:p w:rsidR="00FB447F" w:rsidRDefault="00FB447F">
            <w:pPr>
              <w:spacing w:after="0" w:line="240" w:lineRule="auto"/>
              <w:rPr>
                <w:rFonts w:ascii="Times New Roman" w:hAnsi="Times New Roman"/>
                <w:sz w:val="24"/>
                <w:szCs w:val="24"/>
                <w:lang w:eastAsia="en-US"/>
              </w:rPr>
            </w:pPr>
          </w:p>
        </w:tc>
        <w:tc>
          <w:tcPr>
            <w:tcW w:w="4786" w:type="dxa"/>
            <w:tcBorders>
              <w:top w:val="dashed" w:sz="4" w:space="0" w:color="auto"/>
              <w:left w:val="nil"/>
              <w:bottom w:val="nil"/>
              <w:right w:val="nil"/>
            </w:tcBorders>
          </w:tcPr>
          <w:p w:rsidR="00FB447F" w:rsidRDefault="00FB447F">
            <w:pPr>
              <w:spacing w:after="0" w:line="240" w:lineRule="auto"/>
              <w:rPr>
                <w:rFonts w:ascii="Times New Roman" w:hAnsi="Times New Roman"/>
                <w:sz w:val="24"/>
                <w:szCs w:val="24"/>
                <w:lang w:eastAsia="en-US"/>
              </w:rPr>
            </w:pPr>
            <w:r>
              <w:rPr>
                <w:rFonts w:ascii="Times New Roman" w:hAnsi="Times New Roman"/>
                <w:sz w:val="24"/>
                <w:szCs w:val="24"/>
              </w:rPr>
              <w:t>приказ</w:t>
            </w:r>
          </w:p>
          <w:p w:rsidR="00FB447F" w:rsidRDefault="00FB447F">
            <w:pPr>
              <w:spacing w:after="0" w:line="240" w:lineRule="auto"/>
              <w:rPr>
                <w:rFonts w:ascii="Times New Roman" w:hAnsi="Times New Roman"/>
                <w:sz w:val="24"/>
                <w:szCs w:val="24"/>
              </w:rPr>
            </w:pPr>
            <w:r>
              <w:rPr>
                <w:rFonts w:ascii="Times New Roman" w:hAnsi="Times New Roman"/>
                <w:sz w:val="24"/>
                <w:szCs w:val="24"/>
              </w:rPr>
              <w:t>от 11.01.2021г. № 5</w:t>
            </w:r>
          </w:p>
          <w:p w:rsidR="00FB447F" w:rsidRDefault="00FB447F">
            <w:pPr>
              <w:spacing w:after="0" w:line="240" w:lineRule="auto"/>
              <w:rPr>
                <w:rFonts w:ascii="Times New Roman" w:hAnsi="Times New Roman"/>
                <w:sz w:val="24"/>
                <w:szCs w:val="24"/>
                <w:lang w:eastAsia="en-US"/>
              </w:rPr>
            </w:pPr>
          </w:p>
        </w:tc>
      </w:tr>
    </w:tbl>
    <w:p w:rsidR="00FB447F" w:rsidRDefault="00FB447F" w:rsidP="00841C1F">
      <w:pPr>
        <w:pStyle w:val="NoSpacing"/>
        <w:rPr>
          <w:rFonts w:ascii="Times New Roman" w:hAnsi="Times New Roman"/>
          <w:sz w:val="24"/>
          <w:szCs w:val="24"/>
        </w:rPr>
      </w:pPr>
    </w:p>
    <w:p w:rsidR="00FB447F" w:rsidRDefault="00FB447F" w:rsidP="00D1376C">
      <w:pPr>
        <w:pStyle w:val="NoSpacing"/>
        <w:jc w:val="center"/>
        <w:rPr>
          <w:rFonts w:ascii="Times New Roman" w:hAnsi="Times New Roman"/>
          <w:sz w:val="24"/>
          <w:szCs w:val="24"/>
        </w:rPr>
      </w:pPr>
    </w:p>
    <w:p w:rsidR="00FB447F" w:rsidRDefault="00FB447F" w:rsidP="00D1376C">
      <w:pPr>
        <w:pStyle w:val="NoSpacing"/>
        <w:jc w:val="center"/>
        <w:rPr>
          <w:rFonts w:ascii="Times New Roman" w:hAnsi="Times New Roman"/>
          <w:sz w:val="24"/>
          <w:szCs w:val="24"/>
        </w:rPr>
      </w:pPr>
    </w:p>
    <w:p w:rsidR="00FB447F" w:rsidRDefault="00FB447F" w:rsidP="00D1376C">
      <w:pPr>
        <w:pStyle w:val="NoSpacing"/>
        <w:jc w:val="center"/>
        <w:rPr>
          <w:rFonts w:ascii="Times New Roman" w:hAnsi="Times New Roman"/>
          <w:sz w:val="24"/>
          <w:szCs w:val="24"/>
        </w:rPr>
      </w:pPr>
    </w:p>
    <w:p w:rsidR="00FB447F" w:rsidRPr="00841C1F" w:rsidRDefault="00FB447F" w:rsidP="00841C1F">
      <w:pPr>
        <w:pStyle w:val="NoSpacing"/>
        <w:jc w:val="center"/>
        <w:rPr>
          <w:rFonts w:ascii="Times New Roman" w:hAnsi="Times New Roman"/>
          <w:b/>
          <w:sz w:val="24"/>
          <w:szCs w:val="24"/>
        </w:rPr>
      </w:pPr>
      <w:r w:rsidRPr="00841C1F">
        <w:rPr>
          <w:rFonts w:ascii="Times New Roman" w:hAnsi="Times New Roman"/>
          <w:b/>
          <w:sz w:val="24"/>
          <w:szCs w:val="24"/>
        </w:rPr>
        <w:t>Положение</w:t>
      </w:r>
      <w:r>
        <w:rPr>
          <w:rFonts w:ascii="Times New Roman" w:hAnsi="Times New Roman"/>
          <w:b/>
          <w:sz w:val="24"/>
          <w:szCs w:val="24"/>
        </w:rPr>
        <w:t xml:space="preserve"> </w:t>
      </w:r>
      <w:r w:rsidRPr="00841C1F">
        <w:rPr>
          <w:rFonts w:ascii="Times New Roman" w:hAnsi="Times New Roman"/>
          <w:b/>
          <w:sz w:val="24"/>
          <w:szCs w:val="24"/>
        </w:rPr>
        <w:t xml:space="preserve">о бракеражной комиссии </w:t>
      </w:r>
    </w:p>
    <w:p w:rsidR="00FB447F" w:rsidRPr="00841C1F" w:rsidRDefault="00FB447F" w:rsidP="00D1376C">
      <w:pPr>
        <w:pStyle w:val="NoSpacing"/>
        <w:jc w:val="center"/>
        <w:rPr>
          <w:rFonts w:ascii="Times New Roman" w:hAnsi="Times New Roman"/>
          <w:b/>
          <w:sz w:val="24"/>
          <w:szCs w:val="24"/>
        </w:rPr>
      </w:pPr>
      <w:r w:rsidRPr="00841C1F">
        <w:rPr>
          <w:rFonts w:ascii="Times New Roman" w:hAnsi="Times New Roman"/>
          <w:b/>
          <w:sz w:val="24"/>
          <w:szCs w:val="24"/>
        </w:rPr>
        <w:t xml:space="preserve">муниципального казенного дошкольного образовательного учреждения </w:t>
      </w:r>
    </w:p>
    <w:p w:rsidR="00FB447F" w:rsidRPr="00841C1F" w:rsidRDefault="00FB447F" w:rsidP="00D1376C">
      <w:pPr>
        <w:pStyle w:val="NoSpacing"/>
        <w:jc w:val="center"/>
        <w:rPr>
          <w:rFonts w:ascii="Times New Roman" w:hAnsi="Times New Roman"/>
          <w:b/>
          <w:sz w:val="24"/>
          <w:szCs w:val="24"/>
        </w:rPr>
      </w:pPr>
      <w:r>
        <w:rPr>
          <w:rFonts w:ascii="Times New Roman" w:hAnsi="Times New Roman"/>
          <w:b/>
          <w:sz w:val="24"/>
          <w:szCs w:val="24"/>
        </w:rPr>
        <w:t>«Д</w:t>
      </w:r>
      <w:r w:rsidRPr="00841C1F">
        <w:rPr>
          <w:rFonts w:ascii="Times New Roman" w:hAnsi="Times New Roman"/>
          <w:b/>
          <w:sz w:val="24"/>
          <w:szCs w:val="24"/>
        </w:rPr>
        <w:t xml:space="preserve">етский </w:t>
      </w:r>
      <w:r>
        <w:rPr>
          <w:rFonts w:ascii="Times New Roman" w:hAnsi="Times New Roman"/>
          <w:b/>
          <w:sz w:val="24"/>
          <w:szCs w:val="24"/>
        </w:rPr>
        <w:t>сад г.</w:t>
      </w:r>
      <w:r w:rsidRPr="00841C1F">
        <w:rPr>
          <w:rFonts w:ascii="Times New Roman" w:hAnsi="Times New Roman"/>
          <w:b/>
          <w:sz w:val="24"/>
          <w:szCs w:val="24"/>
        </w:rPr>
        <w:t xml:space="preserve"> Николаевска</w:t>
      </w:r>
      <w:r>
        <w:rPr>
          <w:rFonts w:ascii="Times New Roman" w:hAnsi="Times New Roman"/>
          <w:b/>
          <w:sz w:val="24"/>
          <w:szCs w:val="24"/>
        </w:rPr>
        <w:t>» Николаевского муниципального района</w:t>
      </w:r>
      <w:r w:rsidRPr="00841C1F">
        <w:rPr>
          <w:rFonts w:ascii="Times New Roman" w:hAnsi="Times New Roman"/>
          <w:b/>
          <w:sz w:val="24"/>
          <w:szCs w:val="24"/>
        </w:rPr>
        <w:t xml:space="preserve"> Волгоградской области</w:t>
      </w:r>
    </w:p>
    <w:p w:rsidR="00FB447F" w:rsidRDefault="00FB447F" w:rsidP="00D1376C">
      <w:pPr>
        <w:pStyle w:val="NoSpacing"/>
        <w:jc w:val="center"/>
        <w:rPr>
          <w:rFonts w:ascii="Times New Roman" w:hAnsi="Times New Roman"/>
          <w:sz w:val="32"/>
          <w:szCs w:val="32"/>
        </w:rPr>
      </w:pPr>
    </w:p>
    <w:p w:rsidR="00FB447F" w:rsidRDefault="00FB447F" w:rsidP="00D1376C">
      <w:pPr>
        <w:pStyle w:val="NoSpacing"/>
        <w:jc w:val="center"/>
        <w:rPr>
          <w:rFonts w:ascii="Times New Roman" w:hAnsi="Times New Roman"/>
          <w:sz w:val="32"/>
          <w:szCs w:val="32"/>
        </w:rPr>
      </w:pPr>
    </w:p>
    <w:p w:rsidR="00FB447F" w:rsidRPr="00D91466" w:rsidRDefault="00FB447F" w:rsidP="0095724D">
      <w:pPr>
        <w:pStyle w:val="ListParagraph"/>
        <w:numPr>
          <w:ilvl w:val="0"/>
          <w:numId w:val="2"/>
        </w:numPr>
        <w:jc w:val="center"/>
        <w:rPr>
          <w:rFonts w:ascii="Times New Roman" w:hAnsi="Times New Roman"/>
          <w:b/>
          <w:sz w:val="24"/>
          <w:szCs w:val="24"/>
        </w:rPr>
      </w:pPr>
      <w:r w:rsidRPr="00D91466">
        <w:rPr>
          <w:rFonts w:ascii="Times New Roman" w:hAnsi="Times New Roman"/>
          <w:b/>
          <w:sz w:val="24"/>
          <w:szCs w:val="24"/>
        </w:rPr>
        <w:t>Общие положения</w:t>
      </w:r>
    </w:p>
    <w:p w:rsidR="00FB447F" w:rsidRPr="00D91466" w:rsidRDefault="00FB447F" w:rsidP="00D91466">
      <w:pPr>
        <w:pStyle w:val="NoSpacing"/>
        <w:jc w:val="both"/>
        <w:rPr>
          <w:rFonts w:ascii="Times New Roman" w:hAnsi="Times New Roman"/>
          <w:sz w:val="24"/>
          <w:szCs w:val="24"/>
        </w:rPr>
      </w:pPr>
      <w:r>
        <w:t xml:space="preserve">1.1. </w:t>
      </w:r>
      <w:r w:rsidRPr="00D91466">
        <w:rPr>
          <w:rFonts w:ascii="Times New Roman" w:hAnsi="Times New Roman"/>
          <w:sz w:val="24"/>
          <w:szCs w:val="24"/>
        </w:rPr>
        <w:t>Основываясь на принципах единоначалия и коллегиальности управления образовательной организацией, а также в соответствии с Уставом дошкольного образовательного учреждения (далее ДОУ) в целях осуществления контроля организации питания детей, качества поставляемых продуктов и соблюдения санитарно-гигиенических требований при приготовлении и раздаче пищи в ДОО создается и действует бракеражная комиссия.</w:t>
      </w:r>
    </w:p>
    <w:p w:rsidR="00FB447F" w:rsidRPr="00415885" w:rsidRDefault="00FB447F" w:rsidP="00C81D3C">
      <w:pPr>
        <w:spacing w:after="0" w:line="240" w:lineRule="auto"/>
        <w:jc w:val="both"/>
        <w:rPr>
          <w:rFonts w:ascii="Times New Roman" w:hAnsi="Times New Roman"/>
          <w:sz w:val="16"/>
          <w:szCs w:val="16"/>
        </w:rPr>
      </w:pPr>
    </w:p>
    <w:p w:rsidR="00FB447F" w:rsidRPr="00D91466" w:rsidRDefault="00FB447F" w:rsidP="00D91466">
      <w:pPr>
        <w:pStyle w:val="NoSpacing"/>
        <w:jc w:val="both"/>
        <w:rPr>
          <w:rFonts w:ascii="Times New Roman" w:hAnsi="Times New Roman"/>
          <w:sz w:val="24"/>
          <w:szCs w:val="24"/>
        </w:rPr>
      </w:pPr>
      <w:r w:rsidRPr="00D91466">
        <w:rPr>
          <w:rFonts w:ascii="Times New Roman" w:hAnsi="Times New Roman"/>
          <w:sz w:val="24"/>
          <w:szCs w:val="24"/>
        </w:rPr>
        <w:t xml:space="preserve">1.2. Бракеражная комиссия – комиссия общественного контроля за организацией и качеством питания, сформированная в дошкольном образовательном учреждении на основании Санитарно-эпидемиологических требований к устройству, содержанию и организации режима работы в дошкольных организациях (Санитарно – эпидемиологические правила и нормы СанПин 2.3/2.4.3590-20 Утвержденные  постановлением Главного государственного врача Российской Федерации от 27.10 </w:t>
      </w:r>
      <w:smartTag w:uri="urn:schemas-microsoft-com:office:smarttags" w:element="metricconverter">
        <w:smartTagPr>
          <w:attr w:name="ProductID" w:val="2020 г"/>
        </w:smartTagPr>
        <w:r w:rsidRPr="00D91466">
          <w:rPr>
            <w:rFonts w:ascii="Times New Roman" w:hAnsi="Times New Roman"/>
            <w:sz w:val="24"/>
            <w:szCs w:val="24"/>
          </w:rPr>
          <w:t>2020 г</w:t>
        </w:r>
      </w:smartTag>
      <w:r w:rsidRPr="00D91466">
        <w:rPr>
          <w:rFonts w:ascii="Times New Roman" w:hAnsi="Times New Roman"/>
          <w:sz w:val="24"/>
          <w:szCs w:val="24"/>
        </w:rPr>
        <w:t>. № 32, срок действия с 01.01.2021 до 01.01.2027 г.).</w:t>
      </w:r>
    </w:p>
    <w:p w:rsidR="00FB447F" w:rsidRPr="00D91466" w:rsidRDefault="00FB447F" w:rsidP="00D91466">
      <w:pPr>
        <w:pStyle w:val="NoSpacing"/>
        <w:jc w:val="both"/>
        <w:rPr>
          <w:rFonts w:ascii="Times New Roman" w:hAnsi="Times New Roman"/>
          <w:sz w:val="24"/>
          <w:szCs w:val="24"/>
        </w:rPr>
      </w:pPr>
      <w:r w:rsidRPr="00D91466">
        <w:rPr>
          <w:rFonts w:ascii="Times New Roman" w:hAnsi="Times New Roman"/>
          <w:sz w:val="24"/>
          <w:szCs w:val="24"/>
        </w:rPr>
        <w:tab/>
        <w:t>Бракеражная комиссия является общественным органом, который создан с целью оказания практической помощи работникам ДОУ в осуществлении административно-общественного контроля организации и качества питания детей в детском саду.</w:t>
      </w:r>
    </w:p>
    <w:p w:rsidR="00FB447F" w:rsidRPr="00D91466" w:rsidRDefault="00FB447F" w:rsidP="00D91466">
      <w:pPr>
        <w:pStyle w:val="NoSpacing"/>
        <w:jc w:val="both"/>
        <w:rPr>
          <w:rFonts w:ascii="Times New Roman" w:hAnsi="Times New Roman"/>
          <w:sz w:val="24"/>
          <w:szCs w:val="24"/>
        </w:rPr>
      </w:pPr>
    </w:p>
    <w:p w:rsidR="00FB447F" w:rsidRPr="00D91466" w:rsidRDefault="00FB447F" w:rsidP="00D91466">
      <w:pPr>
        <w:pStyle w:val="NoSpacing"/>
        <w:jc w:val="both"/>
        <w:rPr>
          <w:rFonts w:ascii="Times New Roman" w:hAnsi="Times New Roman"/>
          <w:sz w:val="24"/>
          <w:szCs w:val="24"/>
        </w:rPr>
      </w:pPr>
      <w:r w:rsidRPr="00D91466">
        <w:rPr>
          <w:rFonts w:ascii="Times New Roman" w:hAnsi="Times New Roman"/>
          <w:sz w:val="24"/>
          <w:szCs w:val="24"/>
        </w:rPr>
        <w:t>1.3. Настоящее Положение о бракеражной комиссии принимается общим собранием работников ДОО и вводится в действие на неопределенный срок на основании приказа заведующего детского сада.</w:t>
      </w:r>
    </w:p>
    <w:p w:rsidR="00FB447F" w:rsidRPr="00D91466" w:rsidRDefault="00FB447F" w:rsidP="00D91466">
      <w:pPr>
        <w:pStyle w:val="NoSpacing"/>
        <w:jc w:val="both"/>
        <w:rPr>
          <w:rFonts w:ascii="Times New Roman" w:hAnsi="Times New Roman"/>
          <w:sz w:val="24"/>
          <w:szCs w:val="24"/>
        </w:rPr>
      </w:pPr>
      <w:r w:rsidRPr="00D91466">
        <w:rPr>
          <w:rFonts w:ascii="Times New Roman" w:hAnsi="Times New Roman"/>
          <w:sz w:val="24"/>
          <w:szCs w:val="24"/>
        </w:rPr>
        <w:tab/>
        <w:t>Изменения и дополнения к Положению оформляются в виде приложений, принятых на общем собрании работников ДОУ(</w:t>
      </w:r>
      <w:r w:rsidRPr="00D91466">
        <w:rPr>
          <w:rFonts w:ascii="Times New Roman" w:hAnsi="Times New Roman"/>
          <w:i/>
          <w:sz w:val="24"/>
          <w:szCs w:val="24"/>
        </w:rPr>
        <w:t>см. приложение 1,2</w:t>
      </w:r>
      <w:r w:rsidRPr="00D91466">
        <w:rPr>
          <w:rFonts w:ascii="Times New Roman" w:hAnsi="Times New Roman"/>
          <w:sz w:val="24"/>
          <w:szCs w:val="24"/>
        </w:rPr>
        <w:t>).</w:t>
      </w:r>
    </w:p>
    <w:p w:rsidR="00FB447F" w:rsidRPr="00D91466" w:rsidRDefault="00FB447F" w:rsidP="00D91466">
      <w:pPr>
        <w:pStyle w:val="NoSpacing"/>
        <w:jc w:val="both"/>
        <w:rPr>
          <w:rFonts w:ascii="Times New Roman" w:hAnsi="Times New Roman"/>
          <w:sz w:val="24"/>
          <w:szCs w:val="24"/>
        </w:rPr>
      </w:pPr>
    </w:p>
    <w:p w:rsidR="00FB447F" w:rsidRPr="00D91466" w:rsidRDefault="00FB447F" w:rsidP="00EB3A73">
      <w:pPr>
        <w:pStyle w:val="NoSpacing"/>
        <w:numPr>
          <w:ilvl w:val="0"/>
          <w:numId w:val="2"/>
        </w:numPr>
        <w:jc w:val="center"/>
        <w:rPr>
          <w:rFonts w:ascii="Times New Roman" w:hAnsi="Times New Roman"/>
          <w:b/>
          <w:sz w:val="24"/>
          <w:szCs w:val="24"/>
        </w:rPr>
      </w:pPr>
      <w:r w:rsidRPr="00D91466">
        <w:rPr>
          <w:rFonts w:ascii="Times New Roman" w:hAnsi="Times New Roman"/>
          <w:b/>
          <w:sz w:val="24"/>
          <w:szCs w:val="24"/>
        </w:rPr>
        <w:t>Порядок создания бракеражной комиссии и ее состав</w:t>
      </w:r>
    </w:p>
    <w:p w:rsidR="00FB447F" w:rsidRPr="00D91466" w:rsidRDefault="00FB447F" w:rsidP="00D91466">
      <w:pPr>
        <w:pStyle w:val="NoSpacing"/>
        <w:jc w:val="both"/>
        <w:rPr>
          <w:rFonts w:ascii="Times New Roman" w:hAnsi="Times New Roman"/>
          <w:b/>
          <w:sz w:val="24"/>
          <w:szCs w:val="24"/>
        </w:rPr>
      </w:pPr>
    </w:p>
    <w:p w:rsidR="00FB447F" w:rsidRPr="00D91466" w:rsidRDefault="00FB447F" w:rsidP="00D91466">
      <w:pPr>
        <w:pStyle w:val="NoSpacing"/>
        <w:jc w:val="both"/>
        <w:rPr>
          <w:rFonts w:ascii="Times New Roman" w:hAnsi="Times New Roman"/>
          <w:sz w:val="24"/>
          <w:szCs w:val="24"/>
        </w:rPr>
      </w:pPr>
      <w:r w:rsidRPr="00D91466">
        <w:rPr>
          <w:rFonts w:ascii="Times New Roman" w:hAnsi="Times New Roman"/>
          <w:sz w:val="24"/>
          <w:szCs w:val="24"/>
        </w:rPr>
        <w:t>2.1. Бракеражная комиссия создается общим собранием работников детского сада. Состав комиссии и сроки ее полномочий утверждаются приказом руководителя учреждения.</w:t>
      </w:r>
    </w:p>
    <w:p w:rsidR="00FB447F" w:rsidRPr="00D91466" w:rsidRDefault="00FB447F" w:rsidP="00D91466">
      <w:pPr>
        <w:pStyle w:val="NoSpacing"/>
        <w:jc w:val="both"/>
        <w:rPr>
          <w:rFonts w:ascii="Times New Roman" w:hAnsi="Times New Roman"/>
          <w:sz w:val="24"/>
          <w:szCs w:val="24"/>
        </w:rPr>
      </w:pPr>
    </w:p>
    <w:p w:rsidR="00FB447F" w:rsidRPr="00D91466" w:rsidRDefault="00FB447F" w:rsidP="00D91466">
      <w:pPr>
        <w:pStyle w:val="NoSpacing"/>
        <w:jc w:val="both"/>
        <w:rPr>
          <w:rFonts w:ascii="Times New Roman" w:hAnsi="Times New Roman"/>
          <w:sz w:val="24"/>
          <w:szCs w:val="24"/>
        </w:rPr>
      </w:pPr>
      <w:r w:rsidRPr="00D91466">
        <w:rPr>
          <w:rFonts w:ascii="Times New Roman" w:hAnsi="Times New Roman"/>
          <w:sz w:val="24"/>
          <w:szCs w:val="24"/>
        </w:rPr>
        <w:t>2.2. Бракеражная комиссия состоит из трех членов ДОУ.</w:t>
      </w:r>
    </w:p>
    <w:p w:rsidR="00FB447F" w:rsidRPr="00D91466" w:rsidRDefault="00FB447F" w:rsidP="00D91466">
      <w:pPr>
        <w:pStyle w:val="NoSpacing"/>
        <w:jc w:val="both"/>
        <w:rPr>
          <w:rFonts w:ascii="Times New Roman" w:hAnsi="Times New Roman"/>
          <w:sz w:val="24"/>
          <w:szCs w:val="24"/>
        </w:rPr>
      </w:pPr>
      <w:r w:rsidRPr="00D91466">
        <w:rPr>
          <w:rFonts w:ascii="Times New Roman" w:hAnsi="Times New Roman"/>
          <w:sz w:val="24"/>
          <w:szCs w:val="24"/>
        </w:rPr>
        <w:t>В состав комиссии входят:</w:t>
      </w:r>
    </w:p>
    <w:p w:rsidR="00FB447F" w:rsidRPr="00D91466" w:rsidRDefault="00FB447F" w:rsidP="00D91466">
      <w:pPr>
        <w:pStyle w:val="NoSpacing"/>
        <w:jc w:val="both"/>
        <w:rPr>
          <w:rFonts w:ascii="Times New Roman" w:hAnsi="Times New Roman"/>
          <w:sz w:val="24"/>
          <w:szCs w:val="24"/>
        </w:rPr>
      </w:pPr>
      <w:r w:rsidRPr="00D91466">
        <w:rPr>
          <w:rFonts w:ascii="Times New Roman" w:hAnsi="Times New Roman"/>
          <w:sz w:val="24"/>
          <w:szCs w:val="24"/>
        </w:rPr>
        <w:t>- заведующий ДОУ (председатель комиссии);</w:t>
      </w:r>
    </w:p>
    <w:p w:rsidR="00FB447F" w:rsidRPr="00D91466" w:rsidRDefault="00FB447F" w:rsidP="00D91466">
      <w:pPr>
        <w:pStyle w:val="NoSpacing"/>
        <w:jc w:val="both"/>
        <w:rPr>
          <w:rFonts w:ascii="Times New Roman" w:hAnsi="Times New Roman"/>
          <w:sz w:val="24"/>
          <w:szCs w:val="24"/>
        </w:rPr>
      </w:pPr>
      <w:r w:rsidRPr="00D91466">
        <w:rPr>
          <w:rFonts w:ascii="Times New Roman" w:hAnsi="Times New Roman"/>
          <w:sz w:val="24"/>
          <w:szCs w:val="24"/>
        </w:rPr>
        <w:t>- ответственный за организацию питания;</w:t>
      </w:r>
    </w:p>
    <w:p w:rsidR="00FB447F" w:rsidRPr="00D91466" w:rsidRDefault="00FB447F" w:rsidP="00D91466">
      <w:pPr>
        <w:pStyle w:val="NoSpacing"/>
        <w:jc w:val="both"/>
        <w:rPr>
          <w:rFonts w:ascii="Times New Roman" w:hAnsi="Times New Roman"/>
          <w:sz w:val="24"/>
          <w:szCs w:val="24"/>
        </w:rPr>
      </w:pPr>
      <w:r w:rsidRPr="00D91466">
        <w:rPr>
          <w:rFonts w:ascii="Times New Roman" w:hAnsi="Times New Roman"/>
          <w:sz w:val="24"/>
          <w:szCs w:val="24"/>
        </w:rPr>
        <w:t>- заведующий хозяйством.</w:t>
      </w:r>
    </w:p>
    <w:p w:rsidR="00FB447F" w:rsidRPr="00D91466" w:rsidRDefault="00FB447F" w:rsidP="00D91466">
      <w:pPr>
        <w:pStyle w:val="NoSpacing"/>
        <w:jc w:val="both"/>
        <w:rPr>
          <w:rFonts w:ascii="Times New Roman" w:hAnsi="Times New Roman"/>
          <w:sz w:val="24"/>
          <w:szCs w:val="24"/>
        </w:rPr>
      </w:pPr>
      <w:r w:rsidRPr="00D91466">
        <w:rPr>
          <w:rFonts w:ascii="Times New Roman" w:hAnsi="Times New Roman"/>
          <w:sz w:val="24"/>
          <w:szCs w:val="24"/>
        </w:rPr>
        <w:t>В необходимых случаях в состав бракеражной комиссии могут быть включены другие работники ДОУ, приглашенные специалисты.</w:t>
      </w:r>
    </w:p>
    <w:p w:rsidR="00FB447F" w:rsidRPr="00D91466" w:rsidRDefault="00FB447F" w:rsidP="00D91466">
      <w:pPr>
        <w:pStyle w:val="NoSpacing"/>
        <w:jc w:val="both"/>
        <w:rPr>
          <w:rFonts w:ascii="Times New Roman" w:hAnsi="Times New Roman"/>
          <w:sz w:val="24"/>
          <w:szCs w:val="24"/>
        </w:rPr>
      </w:pPr>
    </w:p>
    <w:p w:rsidR="00FB447F" w:rsidRPr="00D91466" w:rsidRDefault="00FB447F" w:rsidP="00D91466">
      <w:pPr>
        <w:pStyle w:val="NoSpacing"/>
        <w:jc w:val="both"/>
        <w:rPr>
          <w:rFonts w:ascii="Times New Roman" w:hAnsi="Times New Roman"/>
          <w:sz w:val="24"/>
          <w:szCs w:val="24"/>
        </w:rPr>
      </w:pPr>
      <w:r w:rsidRPr="00D91466">
        <w:rPr>
          <w:rFonts w:ascii="Times New Roman" w:hAnsi="Times New Roman"/>
          <w:sz w:val="24"/>
          <w:szCs w:val="24"/>
        </w:rPr>
        <w:t>2.3. Деятельность бракеражной комиссии регламентируется настоящим Положением, которое утверждается заведующим ДОУ.</w:t>
      </w:r>
    </w:p>
    <w:p w:rsidR="00FB447F" w:rsidRPr="00D91466" w:rsidRDefault="00FB447F" w:rsidP="00D91466">
      <w:pPr>
        <w:pStyle w:val="NoSpacing"/>
        <w:jc w:val="both"/>
        <w:rPr>
          <w:rFonts w:ascii="Times New Roman" w:hAnsi="Times New Roman"/>
          <w:i/>
          <w:sz w:val="24"/>
          <w:szCs w:val="24"/>
        </w:rPr>
      </w:pPr>
    </w:p>
    <w:p w:rsidR="00FB447F" w:rsidRPr="00D91466" w:rsidRDefault="00FB447F" w:rsidP="00D91466">
      <w:pPr>
        <w:pStyle w:val="NoSpacing"/>
        <w:jc w:val="both"/>
        <w:rPr>
          <w:rFonts w:ascii="Times New Roman" w:hAnsi="Times New Roman"/>
          <w:sz w:val="24"/>
          <w:szCs w:val="24"/>
        </w:rPr>
      </w:pPr>
      <w:r w:rsidRPr="00D91466">
        <w:rPr>
          <w:rFonts w:ascii="Times New Roman" w:hAnsi="Times New Roman"/>
          <w:i/>
          <w:sz w:val="24"/>
          <w:szCs w:val="24"/>
        </w:rPr>
        <w:t>Основные задачи деятельности комиссии</w:t>
      </w:r>
      <w:r w:rsidRPr="00D91466">
        <w:rPr>
          <w:rFonts w:ascii="Times New Roman" w:hAnsi="Times New Roman"/>
          <w:sz w:val="24"/>
          <w:szCs w:val="24"/>
        </w:rPr>
        <w:t>:</w:t>
      </w:r>
    </w:p>
    <w:p w:rsidR="00FB447F" w:rsidRPr="00D91466" w:rsidRDefault="00FB447F" w:rsidP="00D91466">
      <w:pPr>
        <w:pStyle w:val="NoSpacing"/>
        <w:jc w:val="both"/>
        <w:rPr>
          <w:rFonts w:ascii="Times New Roman" w:hAnsi="Times New Roman"/>
          <w:sz w:val="24"/>
          <w:szCs w:val="24"/>
        </w:rPr>
      </w:pPr>
      <w:r w:rsidRPr="00D91466">
        <w:rPr>
          <w:rFonts w:ascii="Times New Roman" w:hAnsi="Times New Roman"/>
          <w:sz w:val="24"/>
          <w:szCs w:val="24"/>
        </w:rPr>
        <w:t>- оценка органолептических свойств приготовления пищи;</w:t>
      </w:r>
    </w:p>
    <w:p w:rsidR="00FB447F" w:rsidRPr="00D91466" w:rsidRDefault="00FB447F" w:rsidP="00D91466">
      <w:pPr>
        <w:pStyle w:val="NoSpacing"/>
        <w:jc w:val="both"/>
        <w:rPr>
          <w:rFonts w:ascii="Times New Roman" w:hAnsi="Times New Roman"/>
          <w:sz w:val="24"/>
          <w:szCs w:val="24"/>
        </w:rPr>
      </w:pPr>
      <w:r w:rsidRPr="00D91466">
        <w:rPr>
          <w:rFonts w:ascii="Times New Roman" w:hAnsi="Times New Roman"/>
          <w:sz w:val="24"/>
          <w:szCs w:val="24"/>
        </w:rPr>
        <w:t>- контроль за полнотой вложения продуктов в котел;</w:t>
      </w:r>
    </w:p>
    <w:p w:rsidR="00FB447F" w:rsidRPr="00D91466" w:rsidRDefault="00FB447F" w:rsidP="00D91466">
      <w:pPr>
        <w:pStyle w:val="NoSpacing"/>
        <w:jc w:val="both"/>
        <w:rPr>
          <w:rFonts w:ascii="Times New Roman" w:hAnsi="Times New Roman"/>
          <w:sz w:val="24"/>
          <w:szCs w:val="24"/>
        </w:rPr>
      </w:pPr>
      <w:r w:rsidRPr="00D91466">
        <w:rPr>
          <w:rFonts w:ascii="Times New Roman" w:hAnsi="Times New Roman"/>
          <w:sz w:val="24"/>
          <w:szCs w:val="24"/>
        </w:rPr>
        <w:t>- предотвращение пищевых отравлений;</w:t>
      </w:r>
    </w:p>
    <w:p w:rsidR="00FB447F" w:rsidRPr="00D91466" w:rsidRDefault="00FB447F" w:rsidP="00D91466">
      <w:pPr>
        <w:pStyle w:val="NoSpacing"/>
        <w:jc w:val="both"/>
        <w:rPr>
          <w:rFonts w:ascii="Times New Roman" w:hAnsi="Times New Roman"/>
          <w:sz w:val="24"/>
          <w:szCs w:val="24"/>
        </w:rPr>
      </w:pPr>
      <w:r w:rsidRPr="00D91466">
        <w:rPr>
          <w:rFonts w:ascii="Times New Roman" w:hAnsi="Times New Roman"/>
          <w:sz w:val="24"/>
          <w:szCs w:val="24"/>
        </w:rPr>
        <w:t>- предотвращение желудочно-кишечных заболеваний;</w:t>
      </w:r>
    </w:p>
    <w:p w:rsidR="00FB447F" w:rsidRPr="00D91466" w:rsidRDefault="00FB447F" w:rsidP="00D91466">
      <w:pPr>
        <w:pStyle w:val="NoSpacing"/>
        <w:jc w:val="both"/>
        <w:rPr>
          <w:rFonts w:ascii="Times New Roman" w:hAnsi="Times New Roman"/>
          <w:sz w:val="24"/>
          <w:szCs w:val="24"/>
        </w:rPr>
      </w:pPr>
      <w:r w:rsidRPr="00D91466">
        <w:rPr>
          <w:rFonts w:ascii="Times New Roman" w:hAnsi="Times New Roman"/>
          <w:sz w:val="24"/>
          <w:szCs w:val="24"/>
        </w:rPr>
        <w:t>- контроль за соблюдением технологии приготовления пищи;</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 обеспечение санитарии и гигиены на пищеблоке;</w:t>
      </w:r>
    </w:p>
    <w:p w:rsidR="00FB447F" w:rsidRPr="00EB3A73" w:rsidRDefault="00FB447F" w:rsidP="00EB3A73">
      <w:pPr>
        <w:spacing w:after="0" w:line="240" w:lineRule="auto"/>
        <w:jc w:val="both"/>
        <w:rPr>
          <w:rFonts w:ascii="Times New Roman" w:hAnsi="Times New Roman"/>
          <w:sz w:val="24"/>
          <w:szCs w:val="24"/>
        </w:rPr>
      </w:pPr>
      <w:r w:rsidRPr="00EB3A73">
        <w:rPr>
          <w:rFonts w:ascii="Times New Roman" w:hAnsi="Times New Roman"/>
          <w:sz w:val="24"/>
          <w:szCs w:val="24"/>
        </w:rPr>
        <w:t>- контроль за организацией сбалансированного безопасного питания.</w:t>
      </w:r>
    </w:p>
    <w:p w:rsidR="00FB447F" w:rsidRDefault="00FB447F" w:rsidP="00F96914">
      <w:pPr>
        <w:spacing w:after="0" w:line="240" w:lineRule="auto"/>
        <w:rPr>
          <w:rFonts w:ascii="Times New Roman" w:hAnsi="Times New Roman"/>
          <w:sz w:val="28"/>
          <w:szCs w:val="28"/>
        </w:rPr>
      </w:pPr>
    </w:p>
    <w:p w:rsidR="00FB447F" w:rsidRPr="00EB3A73" w:rsidRDefault="00FB447F" w:rsidP="0095724D">
      <w:pPr>
        <w:pStyle w:val="ListParagraph"/>
        <w:numPr>
          <w:ilvl w:val="0"/>
          <w:numId w:val="2"/>
        </w:numPr>
        <w:spacing w:after="0" w:line="240" w:lineRule="auto"/>
        <w:jc w:val="center"/>
        <w:rPr>
          <w:rFonts w:ascii="Times New Roman" w:hAnsi="Times New Roman"/>
          <w:b/>
          <w:sz w:val="24"/>
          <w:szCs w:val="24"/>
        </w:rPr>
      </w:pPr>
      <w:r w:rsidRPr="00EB3A73">
        <w:rPr>
          <w:rFonts w:ascii="Times New Roman" w:hAnsi="Times New Roman"/>
          <w:b/>
          <w:sz w:val="24"/>
          <w:szCs w:val="24"/>
        </w:rPr>
        <w:t>Права, обязанности, ответственность бракеражной комиссии</w:t>
      </w:r>
    </w:p>
    <w:p w:rsidR="00FB447F" w:rsidRPr="00EB3A73" w:rsidRDefault="00FB447F" w:rsidP="00415885">
      <w:pPr>
        <w:pStyle w:val="ListParagraph"/>
        <w:spacing w:after="0" w:line="240" w:lineRule="auto"/>
        <w:rPr>
          <w:rFonts w:ascii="Times New Roman" w:hAnsi="Times New Roman"/>
          <w:b/>
          <w:sz w:val="24"/>
          <w:szCs w:val="24"/>
        </w:rPr>
      </w:pPr>
    </w:p>
    <w:p w:rsidR="00FB447F" w:rsidRPr="00EB3A73" w:rsidRDefault="00FB447F" w:rsidP="00EB3A73">
      <w:pPr>
        <w:pStyle w:val="NoSpacing"/>
        <w:jc w:val="both"/>
        <w:rPr>
          <w:rFonts w:ascii="Times New Roman" w:hAnsi="Times New Roman"/>
          <w:sz w:val="24"/>
          <w:szCs w:val="24"/>
        </w:rPr>
      </w:pPr>
      <w:r>
        <w:rPr>
          <w:rFonts w:ascii="Times New Roman" w:hAnsi="Times New Roman"/>
          <w:sz w:val="24"/>
          <w:szCs w:val="24"/>
        </w:rPr>
        <w:t xml:space="preserve">3.1. </w:t>
      </w:r>
      <w:r w:rsidRPr="00EB3A73">
        <w:rPr>
          <w:rFonts w:ascii="Times New Roman" w:hAnsi="Times New Roman"/>
          <w:sz w:val="24"/>
          <w:szCs w:val="24"/>
        </w:rPr>
        <w:t>Бракеражная комиссия имеет право:</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 выносить на обсуждение конкретные предложения по организации питания в ДОУ, контролировать выполнение принятых решений;</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 давать рекомендации, направленные на улучшение питания в ДОУ;</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 ходатайствовать перед администрацией ДОУ о поощрении или наказании работников, связанных с организацией питания в детском саду.</w:t>
      </w:r>
    </w:p>
    <w:p w:rsidR="00FB447F" w:rsidRPr="00EB3A73" w:rsidRDefault="00FB447F" w:rsidP="00EB3A73">
      <w:pPr>
        <w:pStyle w:val="NoSpacing"/>
        <w:jc w:val="both"/>
        <w:rPr>
          <w:rFonts w:ascii="Times New Roman" w:hAnsi="Times New Roman"/>
          <w:sz w:val="24"/>
          <w:szCs w:val="24"/>
        </w:rPr>
      </w:pP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3.2.  Члены бракеражной комиссии:</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 контролируют соблюдение санитарно-гигиенических норм при транспортировке, доставке и разгрузке продуктов питания;</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 проверяют складские и другие помещения на пригодность для хранения продуктов питания, а также условия хранения продуктов;</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 контролируют организацию работы на пищеблоке;</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 следят за соблюдением правил личной гигиены работниками пищеблока;</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 осуществляют контроль сроков реализации продуктов питания и качества приготовления пищи;</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 следят за правильностью составления меню;</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 присутствуют при закладке основных продуктов, проверяют выход блюд;</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 осуществляют контроль соответствия пищи физиологическим потребностям воспитанников в основных пищевых веществах;</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 проводят органолептическую оценку готовой пищи;</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 проверяют соответствие объемов приготовления питания объему разовых порций и количеству воспитанников;</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 проводят просветительскую работу с педагогами и родителями (законными представителями) воспитанников.</w:t>
      </w:r>
    </w:p>
    <w:p w:rsidR="00FB447F" w:rsidRPr="00EB3A73" w:rsidRDefault="00FB447F" w:rsidP="00EB3A73">
      <w:pPr>
        <w:pStyle w:val="NoSpacing"/>
        <w:jc w:val="both"/>
        <w:rPr>
          <w:rFonts w:ascii="Times New Roman" w:hAnsi="Times New Roman"/>
          <w:sz w:val="24"/>
          <w:szCs w:val="24"/>
        </w:rPr>
      </w:pP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3.3. Бракеражная комиссия несет ответственность:</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 за выполнение закрепленных за ней полномочий;</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 за принятие решений по вопросам, предусмотренным настоящим Положением, и в соответствии с действующим законодательством РФ.</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ab/>
        <w:t>В случае выявления каких-либо нарушений. Замечаний члены бракеражной комиссии вправе приостановить выдачу готовой пищи до принятия необходимых мер по устранению замечаний.</w:t>
      </w:r>
    </w:p>
    <w:p w:rsidR="00FB447F" w:rsidRPr="00EB3A73" w:rsidRDefault="00FB447F" w:rsidP="00EB3A73">
      <w:pPr>
        <w:pStyle w:val="NoSpacing"/>
        <w:jc w:val="both"/>
        <w:rPr>
          <w:rFonts w:ascii="Times New Roman" w:hAnsi="Times New Roman"/>
          <w:sz w:val="24"/>
          <w:szCs w:val="24"/>
        </w:rPr>
      </w:pPr>
    </w:p>
    <w:p w:rsidR="00FB447F" w:rsidRPr="00EB3A73" w:rsidRDefault="00FB447F" w:rsidP="0095724D">
      <w:pPr>
        <w:pStyle w:val="10"/>
        <w:keepNext/>
        <w:keepLines/>
        <w:shd w:val="clear" w:color="auto" w:fill="auto"/>
        <w:tabs>
          <w:tab w:val="left" w:pos="649"/>
        </w:tabs>
        <w:spacing w:before="0" w:after="0" w:line="240" w:lineRule="auto"/>
        <w:ind w:firstLine="0"/>
        <w:jc w:val="center"/>
        <w:rPr>
          <w:color w:val="000000"/>
          <w:sz w:val="24"/>
          <w:szCs w:val="24"/>
          <w:lang w:eastAsia="ru-RU"/>
        </w:rPr>
      </w:pPr>
      <w:r w:rsidRPr="00EB3A73">
        <w:rPr>
          <w:color w:val="000000"/>
          <w:sz w:val="24"/>
          <w:szCs w:val="24"/>
          <w:lang w:eastAsia="ru-RU"/>
        </w:rPr>
        <w:t xml:space="preserve">4. </w:t>
      </w:r>
      <w:bookmarkStart w:id="0" w:name="bookmark0"/>
      <w:bookmarkStart w:id="1" w:name="bookmark1"/>
      <w:r w:rsidRPr="00EB3A73">
        <w:rPr>
          <w:color w:val="000000"/>
          <w:sz w:val="24"/>
          <w:szCs w:val="24"/>
          <w:lang w:eastAsia="ru-RU"/>
        </w:rPr>
        <w:t>Содержание и формы работы комиссии</w:t>
      </w:r>
      <w:bookmarkEnd w:id="0"/>
      <w:bookmarkEnd w:id="1"/>
    </w:p>
    <w:p w:rsidR="00FB447F" w:rsidRPr="000D7460" w:rsidRDefault="00FB447F" w:rsidP="000D7460">
      <w:pPr>
        <w:pStyle w:val="10"/>
        <w:keepNext/>
        <w:keepLines/>
        <w:shd w:val="clear" w:color="auto" w:fill="auto"/>
        <w:tabs>
          <w:tab w:val="left" w:pos="649"/>
        </w:tabs>
        <w:spacing w:before="0" w:after="0" w:line="240" w:lineRule="auto"/>
        <w:ind w:firstLine="0"/>
        <w:jc w:val="both"/>
        <w:rPr>
          <w:sz w:val="16"/>
          <w:szCs w:val="16"/>
        </w:rPr>
      </w:pP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4.1. Комиссия ежедневно приходит на снятие бракеражной пробы за 30 минут до начала раздачи готовой пищи.</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Предварительно комиссия должна ознакомиться с меню-требова</w:t>
      </w:r>
      <w:r w:rsidRPr="00EB3A73">
        <w:rPr>
          <w:rFonts w:ascii="Times New Roman" w:hAnsi="Times New Roman"/>
          <w:sz w:val="24"/>
          <w:szCs w:val="24"/>
        </w:rPr>
        <w:softHyphen/>
        <w:t>нием: в нем должны быть проставлены дата, количество детей, полное наименование блюда, выход порций, количество наименований выданных продуктов. Меню должно быть утверждено заведующим.</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4.2. Бракеражную пробу берут из общего котла, предварительно переметав тщательно пищу в котле. Бракераж начинают с блюд, имеющих слабовыраженный запах и вкус (супы и т.п.), а затем дегу</w:t>
      </w:r>
      <w:r w:rsidRPr="00EB3A73">
        <w:rPr>
          <w:rFonts w:ascii="Times New Roman" w:hAnsi="Times New Roman"/>
          <w:sz w:val="24"/>
          <w:szCs w:val="24"/>
        </w:rPr>
        <w:softHyphen/>
        <w:t>стируют блюда, вкус и запах которых выражены отчетливее, сладкие блюда дегустируются в последнюю очередь.</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4.3. Результаты бракеражной пробы заносятся в Журнал бракеража готовой продукции. Журнал должен быть прошнурован, пронумеро</w:t>
      </w:r>
      <w:r w:rsidRPr="00EB3A73">
        <w:rPr>
          <w:rFonts w:ascii="Times New Roman" w:hAnsi="Times New Roman"/>
          <w:sz w:val="24"/>
          <w:szCs w:val="24"/>
        </w:rPr>
        <w:softHyphen/>
        <w:t>ван и скреплен печатью, храниться у ответственного за организацию питания.</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4.4. Журнал может вестись в электронном виде, распечатываться, подшиваться в папку, по окончании каждого месяца листы прошну</w:t>
      </w:r>
      <w:r w:rsidRPr="00EB3A73">
        <w:rPr>
          <w:rFonts w:ascii="Times New Roman" w:hAnsi="Times New Roman"/>
          <w:sz w:val="24"/>
          <w:szCs w:val="24"/>
        </w:rPr>
        <w:softHyphen/>
        <w:t>ровываются, пронумеровываются и скрепляются печатью.</w:t>
      </w:r>
    </w:p>
    <w:p w:rsidR="00FB447F" w:rsidRPr="00EB3A73" w:rsidRDefault="00FB447F" w:rsidP="00EB3A73">
      <w:pPr>
        <w:pStyle w:val="NoSpacing"/>
        <w:jc w:val="both"/>
        <w:rPr>
          <w:rFonts w:ascii="Times New Roman" w:hAnsi="Times New Roman"/>
          <w:sz w:val="24"/>
          <w:szCs w:val="24"/>
        </w:rPr>
      </w:pPr>
      <w:r>
        <w:tab/>
      </w:r>
      <w:r w:rsidRPr="00EB3A73">
        <w:rPr>
          <w:rFonts w:ascii="Times New Roman" w:hAnsi="Times New Roman"/>
          <w:sz w:val="24"/>
          <w:szCs w:val="24"/>
        </w:rPr>
        <w:t>Заседания бракеражной комиссии оформляются протоколами и скрепляются подписью заведующего и печатью ДОУ. В протоколе фиксируются обсуждающиеся вопросы, предложения и замечания по организации питания в детском саду.</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Нумерация протоколов ведется с начала учебного года.</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4.5. Органолептическая оценка дается каждому блюду отдельно (температура, внешний вид, запах, вкус, готовность и доброкаче</w:t>
      </w:r>
      <w:r w:rsidRPr="00EB3A73">
        <w:rPr>
          <w:rFonts w:ascii="Times New Roman" w:hAnsi="Times New Roman"/>
          <w:sz w:val="24"/>
          <w:szCs w:val="24"/>
        </w:rPr>
        <w:softHyphen/>
        <w:t>ственность).</w:t>
      </w:r>
    </w:p>
    <w:p w:rsidR="00FB447F" w:rsidRPr="00EB3A73" w:rsidRDefault="00FB447F" w:rsidP="00EB3A73">
      <w:pPr>
        <w:pStyle w:val="NoSpacing"/>
        <w:jc w:val="both"/>
        <w:rPr>
          <w:rFonts w:ascii="Times New Roman" w:hAnsi="Times New Roman"/>
          <w:sz w:val="24"/>
          <w:szCs w:val="24"/>
          <w:highlight w:val="yellow"/>
        </w:rPr>
      </w:pPr>
      <w:r w:rsidRPr="00EB3A73">
        <w:rPr>
          <w:rFonts w:ascii="Times New Roman" w:hAnsi="Times New Roman"/>
          <w:sz w:val="24"/>
          <w:szCs w:val="24"/>
        </w:rPr>
        <w:t xml:space="preserve"> После проведения оценки блюд в журнале бракеража готовой продукции делаются отметки: в разделе «Результат органолептической оценки» - вкусовые качества соответствуют (не соответствуют норме); в разделе «Разрешается к реализации блюд» - разрешено (не разрешено).</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Если  блюдо не допускается к раздаче, и комиссия ставит свои подписи напротив выставленной оценки под записью «не разрешено» и данная комиссией или другими про</w:t>
      </w:r>
      <w:r w:rsidRPr="00EB3A73">
        <w:rPr>
          <w:rFonts w:ascii="Times New Roman" w:hAnsi="Times New Roman"/>
          <w:sz w:val="24"/>
          <w:szCs w:val="24"/>
        </w:rPr>
        <w:softHyphen/>
        <w:t xml:space="preserve">веряющими лицами оценка, обсуждается на совещании при заведующем. </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 xml:space="preserve">Блюдо не может быть выдано без снятия пробы.  </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4.6. Лица, виновные в неудовлетворительном приготовлении блюд и кулинарных изделий, привлекаются к дисциплинарной, материаль</w:t>
      </w:r>
      <w:r w:rsidRPr="00EB3A73">
        <w:rPr>
          <w:rFonts w:ascii="Times New Roman" w:hAnsi="Times New Roman"/>
          <w:sz w:val="24"/>
          <w:szCs w:val="24"/>
        </w:rPr>
        <w:softHyphen/>
        <w:t>ной ответственности либо освобождаются от занимаемой должности.</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4.7. Комиссия проверяет наличие суточной пробы.</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Комиссия определяет фактический выход одной порции каждого блюда.</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Проверку порционных вторых блюд (котлеты, тефтели и т.п.) про</w:t>
      </w:r>
      <w:r w:rsidRPr="00EB3A73">
        <w:rPr>
          <w:rFonts w:ascii="Times New Roman" w:hAnsi="Times New Roman"/>
          <w:sz w:val="24"/>
          <w:szCs w:val="24"/>
        </w:rPr>
        <w:softHyphen/>
        <w:t>изводят путем взвешивания пяти порций в отдельности с установле</w:t>
      </w:r>
      <w:r w:rsidRPr="00EB3A73">
        <w:rPr>
          <w:rFonts w:ascii="Times New Roman" w:hAnsi="Times New Roman"/>
          <w:sz w:val="24"/>
          <w:szCs w:val="24"/>
        </w:rPr>
        <w:softHyphen/>
        <w:t>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FB447F" w:rsidRDefault="00FB447F" w:rsidP="00EB3A73">
      <w:pPr>
        <w:pStyle w:val="NoSpacing"/>
        <w:jc w:val="both"/>
        <w:rPr>
          <w:rFonts w:ascii="Times New Roman" w:hAnsi="Times New Roman"/>
          <w:sz w:val="24"/>
          <w:szCs w:val="24"/>
        </w:rPr>
      </w:pPr>
      <w:r w:rsidRPr="00EB3A73">
        <w:rPr>
          <w:rFonts w:ascii="Times New Roman" w:hAnsi="Times New Roman"/>
          <w:sz w:val="24"/>
          <w:szCs w:val="24"/>
        </w:rPr>
        <w:t>4.8. Для проведения бракеража в пищеблоке необходимо иметь, весы, чайник с кипятком для ополаскивания приборов, две ложки, вилку, нож, тарелку с указанием веса на обратной стороне (вмещаю</w:t>
      </w:r>
      <w:r w:rsidRPr="00EB3A73">
        <w:rPr>
          <w:rFonts w:ascii="Times New Roman" w:hAnsi="Times New Roman"/>
          <w:sz w:val="24"/>
          <w:szCs w:val="24"/>
        </w:rPr>
        <w:softHyphen/>
        <w:t>щую как 1 порцию блюда, так и 10 порций), линейку.</w:t>
      </w:r>
    </w:p>
    <w:p w:rsidR="00FB447F" w:rsidRPr="00EB3A73" w:rsidRDefault="00FB447F" w:rsidP="00EB3A73">
      <w:pPr>
        <w:pStyle w:val="NoSpacing"/>
        <w:jc w:val="both"/>
        <w:rPr>
          <w:rFonts w:ascii="Times New Roman" w:hAnsi="Times New Roman"/>
          <w:sz w:val="24"/>
          <w:szCs w:val="24"/>
        </w:rPr>
      </w:pPr>
    </w:p>
    <w:p w:rsidR="00FB447F" w:rsidRPr="00EB3A73" w:rsidRDefault="00FB447F" w:rsidP="0095724D">
      <w:pPr>
        <w:pStyle w:val="11"/>
        <w:shd w:val="clear" w:color="auto" w:fill="auto"/>
        <w:tabs>
          <w:tab w:val="left" w:pos="727"/>
        </w:tabs>
        <w:spacing w:line="254" w:lineRule="auto"/>
        <w:ind w:firstLine="0"/>
        <w:jc w:val="center"/>
        <w:rPr>
          <w:b/>
          <w:sz w:val="24"/>
          <w:szCs w:val="24"/>
        </w:rPr>
      </w:pPr>
      <w:r w:rsidRPr="00EB3A73">
        <w:rPr>
          <w:b/>
          <w:sz w:val="24"/>
          <w:szCs w:val="24"/>
        </w:rPr>
        <w:t>5. Оценка качества питания в ДОО</w:t>
      </w:r>
    </w:p>
    <w:p w:rsidR="00FB447F" w:rsidRPr="005B4AC1" w:rsidRDefault="00FB447F" w:rsidP="004F16DC">
      <w:pPr>
        <w:pStyle w:val="11"/>
        <w:shd w:val="clear" w:color="auto" w:fill="auto"/>
        <w:tabs>
          <w:tab w:val="left" w:pos="727"/>
        </w:tabs>
        <w:spacing w:line="254" w:lineRule="auto"/>
        <w:ind w:firstLine="0"/>
        <w:jc w:val="both"/>
        <w:rPr>
          <w:b/>
          <w:sz w:val="16"/>
          <w:szCs w:val="16"/>
        </w:rPr>
      </w:pP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5.1. Методика органолептической оценки пищи</w:t>
      </w:r>
    </w:p>
    <w:p w:rsidR="00FB447F" w:rsidRPr="00EB3A73" w:rsidRDefault="00FB447F" w:rsidP="00EB3A73">
      <w:pPr>
        <w:pStyle w:val="NoSpacing"/>
        <w:ind w:firstLine="708"/>
        <w:jc w:val="both"/>
        <w:rPr>
          <w:rFonts w:ascii="Times New Roman" w:hAnsi="Times New Roman"/>
          <w:sz w:val="24"/>
          <w:szCs w:val="24"/>
        </w:rPr>
      </w:pPr>
      <w:r w:rsidRPr="00EB3A73">
        <w:rPr>
          <w:rFonts w:ascii="Times New Roman" w:hAnsi="Times New Roman"/>
          <w:sz w:val="24"/>
          <w:szCs w:val="24"/>
        </w:rPr>
        <w:t>Органолептическую оценку начинают с внешнего  осмотра образцов пищи. Осмотр лучше проводить при дневном снеге. При осмотре определяют внешний вид пищи, ее цвет.</w:t>
      </w:r>
    </w:p>
    <w:p w:rsidR="00FB447F" w:rsidRPr="00EB3A73" w:rsidRDefault="00FB447F" w:rsidP="00EB3A73">
      <w:pPr>
        <w:pStyle w:val="NoSpacing"/>
        <w:ind w:firstLine="708"/>
        <w:jc w:val="both"/>
        <w:rPr>
          <w:rFonts w:ascii="Times New Roman" w:hAnsi="Times New Roman"/>
          <w:sz w:val="24"/>
          <w:szCs w:val="24"/>
        </w:rPr>
      </w:pPr>
      <w:r w:rsidRPr="00EB3A73">
        <w:rPr>
          <w:rFonts w:ascii="Times New Roman" w:hAnsi="Times New Roman"/>
          <w:sz w:val="24"/>
          <w:szCs w:val="24"/>
        </w:rPr>
        <w:t>Определяется запах нищи при затаенном дыхании. Для обозначе</w:t>
      </w:r>
      <w:r w:rsidRPr="00EB3A73">
        <w:rPr>
          <w:rFonts w:ascii="Times New Roman" w:hAnsi="Times New Roman"/>
          <w:sz w:val="24"/>
          <w:szCs w:val="24"/>
        </w:rPr>
        <w:softHyphen/>
        <w:t xml:space="preserve">ния запаха пользуются эпитетами  «чистый», «свежий», «ароматный», «пряный», «молочнокислый», «гнилостный», «кормовой», «болотный», «илистый». </w:t>
      </w:r>
      <w:r w:rsidRPr="00EB3A73">
        <w:rPr>
          <w:rFonts w:ascii="Times New Roman" w:hAnsi="Times New Roman"/>
          <w:color w:val="000000"/>
          <w:sz w:val="24"/>
          <w:szCs w:val="24"/>
        </w:rPr>
        <w:t>Специфический запах обозначается «селедочный», «чесночный», «мятный», «ванильный», «нефтепродуктов» и т.д.</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color w:val="000000"/>
          <w:sz w:val="24"/>
          <w:szCs w:val="24"/>
        </w:rPr>
        <w:t>Вкус пищи, как и запах, следует устанавливать при характерной для нее температуре.</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color w:val="000000"/>
          <w:sz w:val="24"/>
          <w:szCs w:val="24"/>
        </w:rPr>
        <w:t>При снятии пробы необходимо выполнять некоторые правила пред- осторожности: из сырых продуктов пробуются только те, которые при</w:t>
      </w:r>
      <w:r w:rsidRPr="00EB3A73">
        <w:rPr>
          <w:rFonts w:ascii="Times New Roman" w:hAnsi="Times New Roman"/>
          <w:color w:val="000000"/>
          <w:sz w:val="24"/>
          <w:szCs w:val="24"/>
        </w:rPr>
        <w:softHyphen/>
        <w:t>меняются в сыром виде; вкусовая проба не проводится в случае обнару</w:t>
      </w:r>
      <w:r w:rsidRPr="00EB3A73">
        <w:rPr>
          <w:rFonts w:ascii="Times New Roman" w:hAnsi="Times New Roman"/>
          <w:color w:val="000000"/>
          <w:sz w:val="24"/>
          <w:szCs w:val="24"/>
        </w:rPr>
        <w:softHyphen/>
        <w:t>жения признаков разложения в виде неприятного запаха, а также в случае подозрения, что данный продукт был причиной пищевого отравления.</w:t>
      </w:r>
    </w:p>
    <w:p w:rsidR="00FB447F" w:rsidRPr="00EB3A73" w:rsidRDefault="00FB447F" w:rsidP="00EB3A73">
      <w:pPr>
        <w:pStyle w:val="NoSpacing"/>
        <w:ind w:firstLine="708"/>
        <w:jc w:val="both"/>
        <w:rPr>
          <w:rFonts w:ascii="Times New Roman" w:hAnsi="Times New Roman"/>
          <w:b/>
          <w:i/>
          <w:sz w:val="24"/>
          <w:szCs w:val="24"/>
        </w:rPr>
      </w:pPr>
      <w:r w:rsidRPr="00EB3A73">
        <w:rPr>
          <w:rFonts w:ascii="Times New Roman" w:hAnsi="Times New Roman"/>
          <w:i/>
          <w:color w:val="000000"/>
          <w:sz w:val="24"/>
          <w:szCs w:val="24"/>
        </w:rPr>
        <w:t>Органолептическая оценка первых блюд</w:t>
      </w:r>
    </w:p>
    <w:p w:rsidR="00FB447F" w:rsidRPr="00EB3A73" w:rsidRDefault="00FB447F" w:rsidP="00EB3A73">
      <w:pPr>
        <w:pStyle w:val="NoSpacing"/>
        <w:ind w:firstLine="708"/>
        <w:jc w:val="both"/>
        <w:rPr>
          <w:rFonts w:ascii="Times New Roman" w:hAnsi="Times New Roman"/>
          <w:sz w:val="24"/>
          <w:szCs w:val="24"/>
        </w:rPr>
      </w:pPr>
      <w:r w:rsidRPr="00EB3A73">
        <w:rPr>
          <w:rFonts w:ascii="Times New Roman" w:hAnsi="Times New Roman"/>
          <w:color w:val="000000"/>
          <w:sz w:val="24"/>
          <w:szCs w:val="24"/>
        </w:rPr>
        <w:t>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w:t>
      </w:r>
      <w:r w:rsidRPr="00EB3A73">
        <w:rPr>
          <w:rFonts w:ascii="Times New Roman" w:hAnsi="Times New Roman"/>
          <w:color w:val="000000"/>
          <w:sz w:val="24"/>
          <w:szCs w:val="24"/>
        </w:rPr>
        <w:softHyphen/>
        <w:t>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FB447F" w:rsidRPr="00EB3A73" w:rsidRDefault="00FB447F" w:rsidP="00EB3A73">
      <w:pPr>
        <w:pStyle w:val="NoSpacing"/>
        <w:ind w:firstLine="708"/>
        <w:jc w:val="both"/>
        <w:rPr>
          <w:rFonts w:ascii="Times New Roman" w:hAnsi="Times New Roman"/>
          <w:sz w:val="24"/>
          <w:szCs w:val="24"/>
        </w:rPr>
      </w:pPr>
      <w:r w:rsidRPr="00EB3A73">
        <w:rPr>
          <w:rFonts w:ascii="Times New Roman" w:hAnsi="Times New Roman"/>
          <w:color w:val="000000"/>
          <w:sz w:val="24"/>
          <w:szCs w:val="24"/>
        </w:rPr>
        <w:t>При оценке внешнего вида супов и борщей проверяют форму на</w:t>
      </w:r>
      <w:r w:rsidRPr="00EB3A73">
        <w:rPr>
          <w:rFonts w:ascii="Times New Roman" w:hAnsi="Times New Roman"/>
          <w:color w:val="000000"/>
          <w:sz w:val="24"/>
          <w:szCs w:val="24"/>
        </w:rPr>
        <w:softHyphen/>
        <w:t>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color w:val="000000"/>
          <w:sz w:val="24"/>
          <w:szCs w:val="24"/>
        </w:rPr>
        <w:t>При органолептической оценке обращают внимание на прозрач</w:t>
      </w:r>
      <w:r w:rsidRPr="00EB3A73">
        <w:rPr>
          <w:rFonts w:ascii="Times New Roman" w:hAnsi="Times New Roman"/>
          <w:color w:val="000000"/>
          <w:sz w:val="24"/>
          <w:szCs w:val="24"/>
        </w:rPr>
        <w:softHyphen/>
        <w:t>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пленок.</w:t>
      </w:r>
    </w:p>
    <w:p w:rsidR="00FB447F" w:rsidRPr="00EB3A73" w:rsidRDefault="00FB447F" w:rsidP="00EB3A73">
      <w:pPr>
        <w:pStyle w:val="NoSpacing"/>
        <w:ind w:firstLine="708"/>
        <w:jc w:val="both"/>
        <w:rPr>
          <w:rFonts w:ascii="Times New Roman" w:hAnsi="Times New Roman"/>
          <w:sz w:val="24"/>
          <w:szCs w:val="24"/>
        </w:rPr>
      </w:pPr>
      <w:r w:rsidRPr="00EB3A73">
        <w:rPr>
          <w:rFonts w:ascii="Times New Roman" w:hAnsi="Times New Roman"/>
          <w:color w:val="000000"/>
          <w:sz w:val="24"/>
          <w:szCs w:val="24"/>
        </w:rPr>
        <w:t>При проверке пюреобразных супов пробу сливают тонкой струй</w:t>
      </w:r>
      <w:r w:rsidRPr="00EB3A73">
        <w:rPr>
          <w:rFonts w:ascii="Times New Roman" w:hAnsi="Times New Roman"/>
          <w:color w:val="000000"/>
          <w:sz w:val="24"/>
          <w:szCs w:val="24"/>
        </w:rPr>
        <w:softHyphen/>
        <w:t>кой из ложки в тарелку, отмечая густоту, однородность консистенции, наличие непотертых частиц. Суп-пюре должен быть однородным по всей массе, без отслаивания жидкости на его поверхности.</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color w:val="000000"/>
          <w:sz w:val="24"/>
          <w:szCs w:val="24"/>
        </w:rPr>
        <w:t>При определении вкуса и запаха отмечают, обладает ли блюдо при</w:t>
      </w:r>
      <w:r w:rsidRPr="00EB3A73">
        <w:rPr>
          <w:rFonts w:ascii="Times New Roman" w:hAnsi="Times New Roman"/>
          <w:color w:val="000000"/>
          <w:sz w:val="24"/>
          <w:szCs w:val="24"/>
        </w:rPr>
        <w:softHyphen/>
        <w:t>сущим ему вкусом, нет ли постороннего привкуса и запаха, наличия горечи, несвойственной свежеприготовленному блюду, кислотности, недосоленности, пересола. У заправочных и прозрачных супов вначале пробуют жидкую часть, обращая внимание на аромат и вкус. Если пер</w:t>
      </w:r>
      <w:r w:rsidRPr="00EB3A73">
        <w:rPr>
          <w:rFonts w:ascii="Times New Roman" w:hAnsi="Times New Roman"/>
          <w:color w:val="000000"/>
          <w:sz w:val="24"/>
          <w:szCs w:val="24"/>
        </w:rPr>
        <w:softHyphen/>
        <w:t>вое блюдо заправляется сметаной, то вначале его пробуют без сметаны.</w:t>
      </w:r>
    </w:p>
    <w:p w:rsidR="00FB447F" w:rsidRPr="00EB3A73" w:rsidRDefault="00FB447F" w:rsidP="00EB3A73">
      <w:pPr>
        <w:pStyle w:val="NoSpacing"/>
        <w:jc w:val="both"/>
        <w:rPr>
          <w:rFonts w:ascii="Times New Roman" w:hAnsi="Times New Roman"/>
          <w:i/>
          <w:sz w:val="24"/>
          <w:szCs w:val="24"/>
        </w:rPr>
      </w:pPr>
      <w:r w:rsidRPr="00EB3A73">
        <w:rPr>
          <w:rFonts w:ascii="Times New Roman" w:hAnsi="Times New Roman"/>
          <w:color w:val="000000"/>
          <w:sz w:val="24"/>
          <w:szCs w:val="24"/>
        </w:rPr>
        <w:t>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rsidR="00FB447F" w:rsidRPr="00EB3A73" w:rsidRDefault="00FB447F" w:rsidP="00EB3A73">
      <w:pPr>
        <w:pStyle w:val="NoSpacing"/>
        <w:ind w:firstLine="708"/>
        <w:jc w:val="both"/>
        <w:rPr>
          <w:rFonts w:ascii="Times New Roman" w:hAnsi="Times New Roman"/>
          <w:b/>
          <w:sz w:val="24"/>
          <w:szCs w:val="24"/>
        </w:rPr>
      </w:pPr>
      <w:bookmarkStart w:id="2" w:name="bookmark2"/>
      <w:bookmarkStart w:id="3" w:name="bookmark3"/>
      <w:r w:rsidRPr="00EB3A73">
        <w:rPr>
          <w:rFonts w:ascii="Times New Roman" w:hAnsi="Times New Roman"/>
          <w:sz w:val="24"/>
          <w:szCs w:val="24"/>
        </w:rPr>
        <w:t>Органолептическая оценка вторых блюд</w:t>
      </w:r>
      <w:bookmarkEnd w:id="2"/>
      <w:bookmarkEnd w:id="3"/>
    </w:p>
    <w:p w:rsidR="00FB447F" w:rsidRPr="00EB3A73" w:rsidRDefault="00FB447F" w:rsidP="00EB3A73">
      <w:pPr>
        <w:pStyle w:val="NoSpacing"/>
        <w:ind w:firstLine="708"/>
        <w:jc w:val="both"/>
        <w:rPr>
          <w:rFonts w:ascii="Times New Roman" w:hAnsi="Times New Roman"/>
          <w:sz w:val="24"/>
          <w:szCs w:val="24"/>
        </w:rPr>
      </w:pPr>
      <w:r w:rsidRPr="00EB3A73">
        <w:rPr>
          <w:rFonts w:ascii="Times New Roman" w:hAnsi="Times New Roman"/>
          <w:sz w:val="24"/>
          <w:szCs w:val="24"/>
        </w:rPr>
        <w:t>В блюдах, отпускаемых с гарниром и соусом, все составные части оцениваются отдельно. Оценка соусных блюд (гуляш, рагу) дается общая.</w:t>
      </w:r>
    </w:p>
    <w:p w:rsidR="00FB447F" w:rsidRPr="00EB3A73" w:rsidRDefault="00FB447F" w:rsidP="00EB3A73">
      <w:pPr>
        <w:pStyle w:val="NoSpacing"/>
        <w:ind w:firstLine="708"/>
        <w:jc w:val="both"/>
        <w:rPr>
          <w:rFonts w:ascii="Times New Roman" w:hAnsi="Times New Roman"/>
          <w:sz w:val="24"/>
          <w:szCs w:val="24"/>
        </w:rPr>
      </w:pPr>
      <w:r w:rsidRPr="00EB3A73">
        <w:rPr>
          <w:rFonts w:ascii="Times New Roman" w:hAnsi="Times New Roman"/>
          <w:sz w:val="24"/>
          <w:szCs w:val="24"/>
        </w:rPr>
        <w:t>Мясо птицы должно быть мягким, сочным и легко отделяться от костей.</w:t>
      </w:r>
    </w:p>
    <w:p w:rsidR="00FB447F" w:rsidRPr="00EB3A73" w:rsidRDefault="00FB447F" w:rsidP="00EB3A73">
      <w:pPr>
        <w:pStyle w:val="NoSpacing"/>
        <w:ind w:firstLine="708"/>
        <w:jc w:val="both"/>
        <w:rPr>
          <w:rFonts w:ascii="Times New Roman" w:hAnsi="Times New Roman"/>
          <w:sz w:val="24"/>
          <w:szCs w:val="24"/>
        </w:rPr>
      </w:pPr>
      <w:r w:rsidRPr="00EB3A73">
        <w:rPr>
          <w:rFonts w:ascii="Times New Roman" w:hAnsi="Times New Roman"/>
          <w:sz w:val="24"/>
          <w:szCs w:val="24"/>
        </w:rPr>
        <w:t>При наличии крупяных, мучных или овощных гарниров проверяют также ихконсистенцию.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w:t>
      </w:r>
      <w:r w:rsidRPr="00EB3A73">
        <w:rPr>
          <w:rFonts w:ascii="Times New Roman" w:hAnsi="Times New Roman"/>
          <w:sz w:val="24"/>
          <w:szCs w:val="24"/>
        </w:rPr>
        <w:softHyphen/>
        <w:t>них примесей, комков. При оценке консистенции каши ее сравнивают с запланированной по меню, что позволяет выявить недовложение.</w:t>
      </w:r>
    </w:p>
    <w:p w:rsidR="00FB447F" w:rsidRPr="00EB3A73" w:rsidRDefault="00FB447F" w:rsidP="00EB3A73">
      <w:pPr>
        <w:pStyle w:val="NoSpacing"/>
        <w:ind w:firstLine="708"/>
        <w:jc w:val="both"/>
        <w:rPr>
          <w:rFonts w:ascii="Times New Roman" w:hAnsi="Times New Roman"/>
          <w:sz w:val="24"/>
          <w:szCs w:val="24"/>
        </w:rPr>
      </w:pPr>
      <w:r w:rsidRPr="00EB3A73">
        <w:rPr>
          <w:rFonts w:ascii="Times New Roman" w:hAnsi="Times New Roman"/>
          <w:sz w:val="24"/>
          <w:szCs w:val="24"/>
        </w:rPr>
        <w:t>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FB447F" w:rsidRPr="00EB3A73" w:rsidRDefault="00FB447F" w:rsidP="00EB3A73">
      <w:pPr>
        <w:pStyle w:val="NoSpacing"/>
        <w:ind w:firstLine="432"/>
        <w:jc w:val="both"/>
        <w:rPr>
          <w:rFonts w:ascii="Times New Roman" w:hAnsi="Times New Roman"/>
          <w:sz w:val="24"/>
          <w:szCs w:val="24"/>
        </w:rPr>
      </w:pPr>
      <w:r w:rsidRPr="00EB3A73">
        <w:rPr>
          <w:rFonts w:ascii="Times New Roman" w:hAnsi="Times New Roman"/>
          <w:sz w:val="24"/>
          <w:szCs w:val="24"/>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w:t>
      </w:r>
      <w:r w:rsidRPr="00EB3A73">
        <w:rPr>
          <w:rFonts w:ascii="Times New Roman" w:hAnsi="Times New Roman"/>
          <w:sz w:val="24"/>
          <w:szCs w:val="24"/>
        </w:rPr>
        <w:softHyphen/>
        <w:t>личие в рецептуре молока и жира. При подозрении на несоответствие рецептуре блюдо направляется на анализ в лабораторию.</w:t>
      </w:r>
    </w:p>
    <w:p w:rsidR="00FB447F" w:rsidRPr="00EB3A73" w:rsidRDefault="00FB447F" w:rsidP="00EB3A73">
      <w:pPr>
        <w:pStyle w:val="NoSpacing"/>
        <w:ind w:firstLine="432"/>
        <w:jc w:val="both"/>
        <w:rPr>
          <w:rFonts w:ascii="Times New Roman" w:hAnsi="Times New Roman"/>
          <w:sz w:val="24"/>
          <w:szCs w:val="24"/>
        </w:rPr>
      </w:pPr>
      <w:r w:rsidRPr="00EB3A73">
        <w:rPr>
          <w:rFonts w:ascii="Times New Roman" w:hAnsi="Times New Roman"/>
          <w:sz w:val="24"/>
          <w:szCs w:val="24"/>
        </w:rPr>
        <w:t>Консистенцию соусов определяют, сливая их тонкой струйкой из ложки в тарелку. Если в состав соуса входят пассерованные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FB447F" w:rsidRPr="00EB3A73" w:rsidRDefault="00FB447F" w:rsidP="00EB3A73">
      <w:pPr>
        <w:pStyle w:val="NoSpacing"/>
        <w:ind w:firstLine="432"/>
        <w:jc w:val="both"/>
        <w:rPr>
          <w:rFonts w:ascii="Times New Roman" w:hAnsi="Times New Roman"/>
          <w:sz w:val="24"/>
          <w:szCs w:val="24"/>
        </w:rPr>
      </w:pPr>
      <w:r w:rsidRPr="00EB3A73">
        <w:rPr>
          <w:rFonts w:ascii="Times New Roman" w:hAnsi="Times New Roman"/>
          <w:sz w:val="24"/>
          <w:szCs w:val="24"/>
        </w:rPr>
        <w:t>При определении вкуса и запаха блюд обращают внимание на на</w:t>
      </w:r>
      <w:r w:rsidRPr="00EB3A73">
        <w:rPr>
          <w:rFonts w:ascii="Times New Roman" w:hAnsi="Times New Roman"/>
          <w:sz w:val="24"/>
          <w:szCs w:val="24"/>
        </w:rPr>
        <w:softHyphen/>
        <w:t>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FB447F" w:rsidRDefault="00FB447F" w:rsidP="00EE44BB">
      <w:pPr>
        <w:pStyle w:val="11"/>
        <w:shd w:val="clear" w:color="auto" w:fill="auto"/>
        <w:jc w:val="both"/>
        <w:rPr>
          <w:sz w:val="28"/>
          <w:szCs w:val="28"/>
        </w:rPr>
      </w:pPr>
    </w:p>
    <w:p w:rsidR="00FB447F" w:rsidRPr="00EB3A73" w:rsidRDefault="00FB447F" w:rsidP="0095724D">
      <w:pPr>
        <w:pStyle w:val="11"/>
        <w:numPr>
          <w:ilvl w:val="0"/>
          <w:numId w:val="7"/>
        </w:numPr>
        <w:shd w:val="clear" w:color="auto" w:fill="auto"/>
        <w:spacing w:line="228" w:lineRule="auto"/>
        <w:jc w:val="center"/>
        <w:rPr>
          <w:b/>
          <w:bCs/>
          <w:color w:val="000000"/>
          <w:sz w:val="24"/>
          <w:szCs w:val="24"/>
          <w:lang w:eastAsia="ru-RU"/>
        </w:rPr>
      </w:pPr>
      <w:r w:rsidRPr="00EB3A73">
        <w:rPr>
          <w:b/>
          <w:bCs/>
          <w:color w:val="000000"/>
          <w:sz w:val="24"/>
          <w:szCs w:val="24"/>
          <w:lang w:eastAsia="ru-RU"/>
        </w:rPr>
        <w:t>Заключительные положения</w:t>
      </w:r>
    </w:p>
    <w:p w:rsidR="00FB447F" w:rsidRPr="00E90AD0" w:rsidRDefault="00FB447F" w:rsidP="00E90AD0">
      <w:pPr>
        <w:pStyle w:val="11"/>
        <w:shd w:val="clear" w:color="auto" w:fill="auto"/>
        <w:spacing w:line="228" w:lineRule="auto"/>
        <w:ind w:left="432" w:firstLine="0"/>
        <w:jc w:val="both"/>
        <w:rPr>
          <w:sz w:val="16"/>
          <w:szCs w:val="16"/>
        </w:rPr>
      </w:pPr>
    </w:p>
    <w:p w:rsidR="00FB447F" w:rsidRPr="00EB3A73" w:rsidRDefault="00FB447F" w:rsidP="00EB3A73">
      <w:pPr>
        <w:pStyle w:val="NoSpacing"/>
        <w:ind w:firstLine="432"/>
        <w:jc w:val="both"/>
        <w:rPr>
          <w:rFonts w:ascii="Times New Roman" w:hAnsi="Times New Roman"/>
          <w:sz w:val="24"/>
          <w:szCs w:val="24"/>
        </w:rPr>
      </w:pPr>
      <w:r w:rsidRPr="00EB3A73">
        <w:rPr>
          <w:rFonts w:ascii="Times New Roman" w:hAnsi="Times New Roman"/>
          <w:sz w:val="24"/>
          <w:szCs w:val="24"/>
        </w:rPr>
        <w:t>Члены бракеражной комиссии работают на добровольной основе.</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Администрация ДОО при установлении надбавок к должностным окладам работников либо при премировании вправе учитывать работучленов бракеражной комиссии.</w:t>
      </w:r>
    </w:p>
    <w:p w:rsidR="00FB447F" w:rsidRPr="00EB3A73" w:rsidRDefault="00FB447F" w:rsidP="00EB3A73">
      <w:pPr>
        <w:pStyle w:val="NoSpacing"/>
        <w:jc w:val="both"/>
        <w:rPr>
          <w:rFonts w:ascii="Times New Roman" w:hAnsi="Times New Roman"/>
          <w:sz w:val="24"/>
          <w:szCs w:val="24"/>
        </w:rPr>
      </w:pPr>
      <w:r w:rsidRPr="00EB3A73">
        <w:rPr>
          <w:rFonts w:ascii="Times New Roman" w:hAnsi="Times New Roman"/>
          <w:sz w:val="24"/>
          <w:szCs w:val="24"/>
        </w:rPr>
        <w:t>Администрация ДОО обязана содействовать деятельности бра</w:t>
      </w:r>
      <w:r w:rsidRPr="00EB3A73">
        <w:rPr>
          <w:rFonts w:ascii="Times New Roman" w:hAnsi="Times New Roman"/>
          <w:sz w:val="24"/>
          <w:szCs w:val="24"/>
        </w:rPr>
        <w:softHyphen/>
        <w:t>керажной комиссии и принимать меры к устранению нарушений и замечаний, выявленных ее членами.</w:t>
      </w:r>
    </w:p>
    <w:p w:rsidR="00FB447F" w:rsidRPr="00EB3A73" w:rsidRDefault="00FB447F" w:rsidP="00EB3A73">
      <w:pPr>
        <w:pStyle w:val="NoSpacing"/>
        <w:jc w:val="both"/>
        <w:rPr>
          <w:rFonts w:ascii="Times New Roman" w:hAnsi="Times New Roman"/>
          <w:sz w:val="24"/>
          <w:szCs w:val="24"/>
        </w:rPr>
      </w:pPr>
    </w:p>
    <w:sectPr w:rsidR="00FB447F" w:rsidRPr="00EB3A73" w:rsidSect="00EB3A73">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1207"/>
    <w:multiLevelType w:val="multilevel"/>
    <w:tmpl w:val="A546F83A"/>
    <w:lvl w:ilvl="0">
      <w:start w:val="4"/>
      <w:numFmt w:val="decimal"/>
      <w:lvlText w:val="%1."/>
      <w:lvlJc w:val="left"/>
      <w:pPr>
        <w:ind w:left="360" w:hanging="360"/>
      </w:pPr>
      <w:rPr>
        <w:rFonts w:cs="Times New Roman" w:hint="default"/>
      </w:rPr>
    </w:lvl>
    <w:lvl w:ilvl="1">
      <w:start w:val="3"/>
      <w:numFmt w:val="decimal"/>
      <w:lvlText w:val="%1.%2."/>
      <w:lvlJc w:val="left"/>
      <w:pPr>
        <w:ind w:left="680" w:hanging="360"/>
      </w:pPr>
      <w:rPr>
        <w:rFonts w:cs="Times New Roman" w:hint="default"/>
      </w:rPr>
    </w:lvl>
    <w:lvl w:ilvl="2">
      <w:start w:val="1"/>
      <w:numFmt w:val="decimal"/>
      <w:lvlText w:val="%1.%2.%3."/>
      <w:lvlJc w:val="left"/>
      <w:pPr>
        <w:ind w:left="1360" w:hanging="720"/>
      </w:pPr>
      <w:rPr>
        <w:rFonts w:cs="Times New Roman" w:hint="default"/>
      </w:rPr>
    </w:lvl>
    <w:lvl w:ilvl="3">
      <w:start w:val="1"/>
      <w:numFmt w:val="decimal"/>
      <w:lvlText w:val="%1.%2.%3.%4."/>
      <w:lvlJc w:val="left"/>
      <w:pPr>
        <w:ind w:left="1680" w:hanging="720"/>
      </w:pPr>
      <w:rPr>
        <w:rFonts w:cs="Times New Roman" w:hint="default"/>
      </w:rPr>
    </w:lvl>
    <w:lvl w:ilvl="4">
      <w:start w:val="1"/>
      <w:numFmt w:val="decimal"/>
      <w:lvlText w:val="%1.%2.%3.%4.%5."/>
      <w:lvlJc w:val="left"/>
      <w:pPr>
        <w:ind w:left="2360" w:hanging="1080"/>
      </w:pPr>
      <w:rPr>
        <w:rFonts w:cs="Times New Roman" w:hint="default"/>
      </w:rPr>
    </w:lvl>
    <w:lvl w:ilvl="5">
      <w:start w:val="1"/>
      <w:numFmt w:val="decimal"/>
      <w:lvlText w:val="%1.%2.%3.%4.%5.%6."/>
      <w:lvlJc w:val="left"/>
      <w:pPr>
        <w:ind w:left="2680" w:hanging="1080"/>
      </w:pPr>
      <w:rPr>
        <w:rFonts w:cs="Times New Roman" w:hint="default"/>
      </w:rPr>
    </w:lvl>
    <w:lvl w:ilvl="6">
      <w:start w:val="1"/>
      <w:numFmt w:val="decimal"/>
      <w:lvlText w:val="%1.%2.%3.%4.%5.%6.%7."/>
      <w:lvlJc w:val="left"/>
      <w:pPr>
        <w:ind w:left="3000" w:hanging="1080"/>
      </w:pPr>
      <w:rPr>
        <w:rFonts w:cs="Times New Roman" w:hint="default"/>
      </w:rPr>
    </w:lvl>
    <w:lvl w:ilvl="7">
      <w:start w:val="1"/>
      <w:numFmt w:val="decimal"/>
      <w:lvlText w:val="%1.%2.%3.%4.%5.%6.%7.%8."/>
      <w:lvlJc w:val="left"/>
      <w:pPr>
        <w:ind w:left="3680" w:hanging="1440"/>
      </w:pPr>
      <w:rPr>
        <w:rFonts w:cs="Times New Roman" w:hint="default"/>
      </w:rPr>
    </w:lvl>
    <w:lvl w:ilvl="8">
      <w:start w:val="1"/>
      <w:numFmt w:val="decimal"/>
      <w:lvlText w:val="%1.%2.%3.%4.%5.%6.%7.%8.%9."/>
      <w:lvlJc w:val="left"/>
      <w:pPr>
        <w:ind w:left="4000" w:hanging="1440"/>
      </w:pPr>
      <w:rPr>
        <w:rFonts w:cs="Times New Roman" w:hint="default"/>
      </w:rPr>
    </w:lvl>
  </w:abstractNum>
  <w:abstractNum w:abstractNumId="1">
    <w:nsid w:val="13CC3595"/>
    <w:multiLevelType w:val="multilevel"/>
    <w:tmpl w:val="81AE72D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A18131E"/>
    <w:multiLevelType w:val="multilevel"/>
    <w:tmpl w:val="3508F1B6"/>
    <w:lvl w:ilvl="0">
      <w:start w:val="4"/>
      <w:numFmt w:val="decimal"/>
      <w:lvlText w:val="%1."/>
      <w:lvlJc w:val="left"/>
      <w:pPr>
        <w:ind w:left="432" w:hanging="432"/>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54324528"/>
    <w:multiLevelType w:val="multilevel"/>
    <w:tmpl w:val="80747EC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6135597"/>
    <w:multiLevelType w:val="multilevel"/>
    <w:tmpl w:val="CAF6B9D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5D8574C9"/>
    <w:multiLevelType w:val="multilevel"/>
    <w:tmpl w:val="22E63BF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56741E3"/>
    <w:multiLevelType w:val="multilevel"/>
    <w:tmpl w:val="CF769106"/>
    <w:lvl w:ilvl="0">
      <w:start w:val="5"/>
      <w:numFmt w:val="decimal"/>
      <w:lvlText w:val="%1."/>
      <w:lvlJc w:val="left"/>
      <w:pPr>
        <w:ind w:left="432" w:hanging="432"/>
      </w:pPr>
      <w:rPr>
        <w:rFonts w:cs="Times New Roman" w:hint="default"/>
        <w:color w:val="000000"/>
      </w:rPr>
    </w:lvl>
    <w:lvl w:ilvl="1">
      <w:start w:val="2"/>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77A24D37"/>
    <w:multiLevelType w:val="hybridMultilevel"/>
    <w:tmpl w:val="2EDC20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5"/>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2FA5"/>
    <w:rsid w:val="0004071D"/>
    <w:rsid w:val="00050D66"/>
    <w:rsid w:val="000C6E9E"/>
    <w:rsid w:val="000C7F14"/>
    <w:rsid w:val="000D7460"/>
    <w:rsid w:val="00110BEA"/>
    <w:rsid w:val="0020456A"/>
    <w:rsid w:val="0025792A"/>
    <w:rsid w:val="00346AC2"/>
    <w:rsid w:val="003F7721"/>
    <w:rsid w:val="00415885"/>
    <w:rsid w:val="00456569"/>
    <w:rsid w:val="00485D80"/>
    <w:rsid w:val="004F16DC"/>
    <w:rsid w:val="00525160"/>
    <w:rsid w:val="00555480"/>
    <w:rsid w:val="00592FA5"/>
    <w:rsid w:val="005B4AC1"/>
    <w:rsid w:val="005C5694"/>
    <w:rsid w:val="00614FE2"/>
    <w:rsid w:val="006272C4"/>
    <w:rsid w:val="0065653C"/>
    <w:rsid w:val="00672B79"/>
    <w:rsid w:val="00687B9B"/>
    <w:rsid w:val="006B0FF6"/>
    <w:rsid w:val="00770110"/>
    <w:rsid w:val="00841C1F"/>
    <w:rsid w:val="0095724D"/>
    <w:rsid w:val="00987388"/>
    <w:rsid w:val="00A25FCF"/>
    <w:rsid w:val="00B326B4"/>
    <w:rsid w:val="00C40D4E"/>
    <w:rsid w:val="00C55D69"/>
    <w:rsid w:val="00C7022C"/>
    <w:rsid w:val="00C81D3C"/>
    <w:rsid w:val="00CC2661"/>
    <w:rsid w:val="00CD55C4"/>
    <w:rsid w:val="00D1376C"/>
    <w:rsid w:val="00D55AD1"/>
    <w:rsid w:val="00D61DB8"/>
    <w:rsid w:val="00D91466"/>
    <w:rsid w:val="00DD6AC7"/>
    <w:rsid w:val="00E90AD0"/>
    <w:rsid w:val="00E92F74"/>
    <w:rsid w:val="00EA4EC1"/>
    <w:rsid w:val="00EA76A3"/>
    <w:rsid w:val="00EB3A73"/>
    <w:rsid w:val="00EE44BB"/>
    <w:rsid w:val="00F000B6"/>
    <w:rsid w:val="00F32263"/>
    <w:rsid w:val="00F96914"/>
    <w:rsid w:val="00FB447F"/>
    <w:rsid w:val="00FC5F31"/>
    <w:rsid w:val="00FD0D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A5"/>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2F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81D3C"/>
    <w:pPr>
      <w:ind w:left="720"/>
      <w:contextualSpacing/>
    </w:pPr>
  </w:style>
  <w:style w:type="character" w:customStyle="1" w:styleId="1">
    <w:name w:val="Заголовок №1_"/>
    <w:basedOn w:val="DefaultParagraphFont"/>
    <w:link w:val="10"/>
    <w:uiPriority w:val="99"/>
    <w:locked/>
    <w:rsid w:val="000D7460"/>
    <w:rPr>
      <w:rFonts w:ascii="Times New Roman" w:hAnsi="Times New Roman" w:cs="Times New Roman"/>
      <w:b/>
      <w:bCs/>
      <w:sz w:val="20"/>
      <w:szCs w:val="20"/>
      <w:shd w:val="clear" w:color="auto" w:fill="FFFFFF"/>
    </w:rPr>
  </w:style>
  <w:style w:type="character" w:customStyle="1" w:styleId="a">
    <w:name w:val="Основной текст_"/>
    <w:basedOn w:val="DefaultParagraphFont"/>
    <w:link w:val="11"/>
    <w:uiPriority w:val="99"/>
    <w:locked/>
    <w:rsid w:val="000D7460"/>
    <w:rPr>
      <w:rFonts w:ascii="Times New Roman" w:hAnsi="Times New Roman" w:cs="Times New Roman"/>
      <w:sz w:val="20"/>
      <w:szCs w:val="20"/>
      <w:shd w:val="clear" w:color="auto" w:fill="FFFFFF"/>
    </w:rPr>
  </w:style>
  <w:style w:type="paragraph" w:customStyle="1" w:styleId="10">
    <w:name w:val="Заголовок №1"/>
    <w:basedOn w:val="Normal"/>
    <w:link w:val="1"/>
    <w:uiPriority w:val="99"/>
    <w:rsid w:val="000D7460"/>
    <w:pPr>
      <w:widowControl w:val="0"/>
      <w:shd w:val="clear" w:color="auto" w:fill="FFFFFF"/>
      <w:spacing w:before="250" w:after="80" w:line="252" w:lineRule="auto"/>
      <w:ind w:firstLine="320"/>
      <w:outlineLvl w:val="0"/>
    </w:pPr>
    <w:rPr>
      <w:rFonts w:ascii="Times New Roman" w:hAnsi="Times New Roman"/>
      <w:b/>
      <w:bCs/>
      <w:sz w:val="20"/>
      <w:szCs w:val="20"/>
      <w:lang w:eastAsia="en-US"/>
    </w:rPr>
  </w:style>
  <w:style w:type="paragraph" w:customStyle="1" w:styleId="11">
    <w:name w:val="Основной текст1"/>
    <w:basedOn w:val="Normal"/>
    <w:link w:val="a"/>
    <w:uiPriority w:val="99"/>
    <w:rsid w:val="000D7460"/>
    <w:pPr>
      <w:widowControl w:val="0"/>
      <w:shd w:val="clear" w:color="auto" w:fill="FFFFFF"/>
      <w:spacing w:after="0" w:line="252" w:lineRule="auto"/>
      <w:ind w:firstLine="320"/>
    </w:pPr>
    <w:rPr>
      <w:rFonts w:ascii="Times New Roman" w:hAnsi="Times New Roman"/>
      <w:sz w:val="20"/>
      <w:szCs w:val="20"/>
      <w:lang w:eastAsia="en-US"/>
    </w:rPr>
  </w:style>
  <w:style w:type="paragraph" w:styleId="BalloonText">
    <w:name w:val="Balloon Text"/>
    <w:basedOn w:val="Normal"/>
    <w:link w:val="BalloonTextChar"/>
    <w:uiPriority w:val="99"/>
    <w:semiHidden/>
    <w:rsid w:val="00D13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76C"/>
    <w:rPr>
      <w:rFonts w:ascii="Tahoma" w:hAnsi="Tahoma" w:cs="Tahoma"/>
      <w:sz w:val="16"/>
      <w:szCs w:val="16"/>
      <w:lang w:eastAsia="ru-RU"/>
    </w:rPr>
  </w:style>
  <w:style w:type="paragraph" w:styleId="NoSpacing">
    <w:name w:val="No Spacing"/>
    <w:uiPriority w:val="99"/>
    <w:qFormat/>
    <w:rsid w:val="00D1376C"/>
    <w:rPr>
      <w:rFonts w:eastAsia="Times New Roman"/>
    </w:rPr>
  </w:style>
</w:styles>
</file>

<file path=word/webSettings.xml><?xml version="1.0" encoding="utf-8"?>
<w:webSettings xmlns:r="http://schemas.openxmlformats.org/officeDocument/2006/relationships" xmlns:w="http://schemas.openxmlformats.org/wordprocessingml/2006/main">
  <w:divs>
    <w:div w:id="644625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5</Pages>
  <Words>2051</Words>
  <Characters>11694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Yuser</dc:creator>
  <cp:keywords/>
  <dc:description/>
  <cp:lastModifiedBy>Пользователь Windows</cp:lastModifiedBy>
  <cp:revision>9</cp:revision>
  <cp:lastPrinted>2021-03-01T12:22:00Z</cp:lastPrinted>
  <dcterms:created xsi:type="dcterms:W3CDTF">2021-02-09T09:50:00Z</dcterms:created>
  <dcterms:modified xsi:type="dcterms:W3CDTF">2021-03-01T12:22:00Z</dcterms:modified>
</cp:coreProperties>
</file>