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2F13D" w14:textId="174D84B4" w:rsidR="00B95B2E" w:rsidRDefault="00B95B2E">
      <w:pPr>
        <w:rPr>
          <w:b w:val="0"/>
          <w:i w:val="0"/>
          <w:sz w:val="28"/>
          <w:szCs w:val="28"/>
        </w:rPr>
      </w:pPr>
      <w:r w:rsidRPr="00B95B2E">
        <w:rPr>
          <w:i w:val="0"/>
          <w:sz w:val="28"/>
          <w:szCs w:val="28"/>
        </w:rPr>
        <w:t>Методические рекомендации по проведению недели здоровья в ДОУ</w:t>
      </w:r>
      <w:r>
        <w:rPr>
          <w:b w:val="0"/>
          <w:i w:val="0"/>
          <w:sz w:val="28"/>
          <w:szCs w:val="28"/>
        </w:rPr>
        <w:t>.</w:t>
      </w:r>
    </w:p>
    <w:p w14:paraId="56CC8853" w14:textId="77777777" w:rsidR="00B95B2E" w:rsidRDefault="00B95B2E">
      <w:pPr>
        <w:rPr>
          <w:b w:val="0"/>
          <w:i w:val="0"/>
          <w:sz w:val="28"/>
          <w:szCs w:val="28"/>
        </w:rPr>
      </w:pPr>
      <w:bookmarkStart w:id="0" w:name="_GoBack"/>
      <w:bookmarkEnd w:id="0"/>
    </w:p>
    <w:p w14:paraId="473B5B2B" w14:textId="06F742DB" w:rsidR="005F2B7B" w:rsidRDefault="005407A5">
      <w:pPr>
        <w:rPr>
          <w:b w:val="0"/>
          <w:i w:val="0"/>
          <w:sz w:val="28"/>
          <w:szCs w:val="28"/>
        </w:rPr>
      </w:pPr>
      <w:r w:rsidRPr="00F60DEB">
        <w:rPr>
          <w:b w:val="0"/>
          <w:i w:val="0"/>
          <w:sz w:val="28"/>
          <w:szCs w:val="28"/>
        </w:rPr>
        <w:t xml:space="preserve">Неделя здоровья — замечательная традиция дошкольных и средних образовательных учреждений. О важности правильного образа жизни и занятий спортом говорится детям часто, полезные привычки пропагандируются постоянно. Но сильнее всего мотивирует малышей к движению в направлении ЗОЖ необычная форма мероприятий. </w:t>
      </w:r>
    </w:p>
    <w:p w14:paraId="6F9F06C7" w14:textId="4B254927" w:rsidR="005407A5" w:rsidRPr="00F60DEB" w:rsidRDefault="005407A5" w:rsidP="005F2B7B">
      <w:pPr>
        <w:rPr>
          <w:b w:val="0"/>
          <w:i w:val="0"/>
          <w:sz w:val="28"/>
          <w:szCs w:val="28"/>
        </w:rPr>
      </w:pPr>
      <w:r w:rsidRPr="00F60DEB">
        <w:rPr>
          <w:b w:val="0"/>
          <w:i w:val="0"/>
          <w:sz w:val="28"/>
          <w:szCs w:val="28"/>
        </w:rPr>
        <w:t>На Неделе здоровья проводятся игровые и познавательные занятия, сочетаются различные виды детской деятельности — всё, что нравится детям.</w:t>
      </w:r>
      <w:r w:rsidR="0003196D" w:rsidRPr="0003196D">
        <w:rPr>
          <w:b w:val="0"/>
          <w:i w:val="0"/>
          <w:sz w:val="28"/>
          <w:szCs w:val="28"/>
        </w:rPr>
        <w:t xml:space="preserve"> </w:t>
      </w:r>
      <w:r w:rsidR="0003196D" w:rsidRPr="00BD6B76">
        <w:rPr>
          <w:b w:val="0"/>
          <w:i w:val="0"/>
          <w:sz w:val="28"/>
          <w:szCs w:val="28"/>
        </w:rPr>
        <w:t>Дни здоровья должны сопровождаться радостной обстановкой, яркими сюрпризами, музыкой, смехом и весельем.</w:t>
      </w:r>
      <w:r w:rsidR="0003196D">
        <w:rPr>
          <w:b w:val="0"/>
          <w:i w:val="0"/>
          <w:sz w:val="28"/>
          <w:szCs w:val="28"/>
        </w:rPr>
        <w:t xml:space="preserve"> </w:t>
      </w:r>
    </w:p>
    <w:p w14:paraId="42D3F448" w14:textId="77777777" w:rsidR="005407A5" w:rsidRPr="00F60DEB" w:rsidRDefault="005407A5" w:rsidP="005407A5">
      <w:pPr>
        <w:rPr>
          <w:b w:val="0"/>
          <w:sz w:val="28"/>
          <w:szCs w:val="28"/>
        </w:rPr>
      </w:pPr>
      <w:r w:rsidRPr="00F60DEB">
        <w:rPr>
          <w:b w:val="0"/>
          <w:sz w:val="28"/>
          <w:szCs w:val="28"/>
        </w:rPr>
        <w:t>Федеральным государственным образовательным стандартом (ФГОС) дана установка на создание такой образовательной среды в детском саду, которая:</w:t>
      </w:r>
    </w:p>
    <w:p w14:paraId="75924768" w14:textId="77777777" w:rsidR="005407A5" w:rsidRPr="00F60DEB" w:rsidRDefault="005407A5" w:rsidP="005F2B7B">
      <w:pPr>
        <w:ind w:firstLine="0"/>
        <w:rPr>
          <w:b w:val="0"/>
          <w:i w:val="0"/>
          <w:sz w:val="28"/>
          <w:szCs w:val="28"/>
        </w:rPr>
      </w:pPr>
      <w:r w:rsidRPr="00F60DEB">
        <w:rPr>
          <w:b w:val="0"/>
          <w:i w:val="0"/>
          <w:sz w:val="28"/>
          <w:szCs w:val="28"/>
        </w:rPr>
        <w:t>гарантирует охрану и укрепление физического и психического здоровья детей;</w:t>
      </w:r>
    </w:p>
    <w:p w14:paraId="07CA6509" w14:textId="77777777" w:rsidR="005407A5" w:rsidRPr="00F60DEB" w:rsidRDefault="005407A5" w:rsidP="005F2B7B">
      <w:pPr>
        <w:ind w:firstLine="0"/>
        <w:rPr>
          <w:b w:val="0"/>
          <w:i w:val="0"/>
          <w:sz w:val="28"/>
          <w:szCs w:val="28"/>
        </w:rPr>
      </w:pPr>
      <w:r w:rsidRPr="00F60DEB">
        <w:rPr>
          <w:b w:val="0"/>
          <w:i w:val="0"/>
          <w:sz w:val="28"/>
          <w:szCs w:val="28"/>
        </w:rPr>
        <w:t>обеспечивает эмоциональное благополучие детей &lt;…&gt;</w:t>
      </w:r>
    </w:p>
    <w:p w14:paraId="7A92AE4F" w14:textId="77777777" w:rsidR="005407A5" w:rsidRPr="00F60DEB" w:rsidRDefault="005407A5" w:rsidP="005407A5">
      <w:pPr>
        <w:rPr>
          <w:b w:val="0"/>
          <w:i w:val="0"/>
          <w:sz w:val="28"/>
          <w:szCs w:val="28"/>
        </w:rPr>
      </w:pPr>
      <w:r w:rsidRPr="00F60DEB">
        <w:rPr>
          <w:b w:val="0"/>
          <w:i w:val="0"/>
          <w:sz w:val="28"/>
          <w:szCs w:val="28"/>
        </w:rPr>
        <w:t>ФГОС от 17.10.2013 г.</w:t>
      </w:r>
    </w:p>
    <w:p w14:paraId="6835F4B3" w14:textId="77777777" w:rsidR="005407A5" w:rsidRPr="00F60DEB" w:rsidRDefault="005407A5" w:rsidP="005407A5">
      <w:pPr>
        <w:rPr>
          <w:b w:val="0"/>
          <w:i w:val="0"/>
          <w:sz w:val="28"/>
          <w:szCs w:val="28"/>
        </w:rPr>
      </w:pPr>
    </w:p>
    <w:p w14:paraId="644A0585" w14:textId="77777777" w:rsidR="0003196D" w:rsidRDefault="005407A5" w:rsidP="005407A5">
      <w:pPr>
        <w:rPr>
          <w:b w:val="0"/>
          <w:i w:val="0"/>
          <w:sz w:val="28"/>
          <w:szCs w:val="28"/>
        </w:rPr>
      </w:pPr>
      <w:r w:rsidRPr="005F2B7B">
        <w:rPr>
          <w:sz w:val="28"/>
          <w:szCs w:val="28"/>
        </w:rPr>
        <w:t>Неделя здоровья</w:t>
      </w:r>
      <w:r w:rsidRPr="00F60DEB">
        <w:rPr>
          <w:b w:val="0"/>
          <w:sz w:val="28"/>
          <w:szCs w:val="28"/>
        </w:rPr>
        <w:t xml:space="preserve"> в детском саду — это комплекс интересных мероприятий на каждый день недели, целью которого является поддержание положительной мотивации к ЗОЖ у дошкольников и их родителей</w:t>
      </w:r>
      <w:r w:rsidRPr="00F60DEB">
        <w:rPr>
          <w:b w:val="0"/>
          <w:i w:val="0"/>
          <w:sz w:val="28"/>
          <w:szCs w:val="28"/>
        </w:rPr>
        <w:t>. Тематические занятия воспринимаются детьми как яркое событие в жизни детского сада. Ребята видят, что все группы принимают участие в подготовке и проведении Недели здоровья, коллектив становится сплочённым общей целью — расти здоровыми и радоваться каждому дню.</w:t>
      </w:r>
    </w:p>
    <w:p w14:paraId="4A074D3E" w14:textId="06DB6327" w:rsidR="005407A5" w:rsidRPr="00F60DEB" w:rsidRDefault="0003196D" w:rsidP="005407A5">
      <w:pPr>
        <w:rPr>
          <w:b w:val="0"/>
          <w:i w:val="0"/>
          <w:sz w:val="28"/>
          <w:szCs w:val="28"/>
        </w:rPr>
      </w:pPr>
      <w:r>
        <w:rPr>
          <w:b w:val="0"/>
          <w:i w:val="0"/>
          <w:sz w:val="28"/>
          <w:szCs w:val="28"/>
        </w:rPr>
        <w:t xml:space="preserve"> </w:t>
      </w:r>
      <w:r w:rsidRPr="003B5C6D">
        <w:rPr>
          <w:sz w:val="28"/>
          <w:szCs w:val="28"/>
        </w:rPr>
        <w:t>В планировании, организации и проведении недели здоровья</w:t>
      </w:r>
      <w:r w:rsidRPr="0003196D">
        <w:rPr>
          <w:b w:val="0"/>
          <w:i w:val="0"/>
          <w:sz w:val="28"/>
          <w:szCs w:val="28"/>
        </w:rPr>
        <w:t> принимают активное участие не только воспитатели, но и медицинский работник, инструктор по физической культуре и другие «узкие» специалисты ДОУ</w:t>
      </w:r>
      <w:r>
        <w:rPr>
          <w:b w:val="0"/>
          <w:i w:val="0"/>
          <w:sz w:val="28"/>
          <w:szCs w:val="28"/>
        </w:rPr>
        <w:t>.</w:t>
      </w:r>
    </w:p>
    <w:p w14:paraId="152B18DF" w14:textId="77777777" w:rsidR="005407A5" w:rsidRPr="00F60DEB" w:rsidRDefault="005407A5" w:rsidP="005407A5">
      <w:pPr>
        <w:rPr>
          <w:b w:val="0"/>
          <w:i w:val="0"/>
          <w:sz w:val="28"/>
          <w:szCs w:val="28"/>
        </w:rPr>
      </w:pPr>
    </w:p>
    <w:p w14:paraId="3165D238" w14:textId="77777777" w:rsidR="005407A5" w:rsidRPr="003B5C6D" w:rsidRDefault="005407A5" w:rsidP="005407A5">
      <w:pPr>
        <w:rPr>
          <w:sz w:val="28"/>
          <w:szCs w:val="28"/>
        </w:rPr>
      </w:pPr>
      <w:r w:rsidRPr="003B5C6D">
        <w:rPr>
          <w:sz w:val="28"/>
          <w:szCs w:val="28"/>
        </w:rPr>
        <w:t>Проведение Недели здоровья реализует задачи для всех возрастных групп:</w:t>
      </w:r>
    </w:p>
    <w:p w14:paraId="38B9AA40" w14:textId="3849B5B1" w:rsidR="005407A5" w:rsidRPr="00F60DEB" w:rsidRDefault="005F2B7B" w:rsidP="005F2B7B">
      <w:pPr>
        <w:ind w:firstLine="0"/>
        <w:rPr>
          <w:b w:val="0"/>
          <w:i w:val="0"/>
          <w:sz w:val="28"/>
          <w:szCs w:val="28"/>
        </w:rPr>
      </w:pPr>
      <w:r>
        <w:rPr>
          <w:b w:val="0"/>
          <w:i w:val="0"/>
          <w:sz w:val="28"/>
          <w:szCs w:val="28"/>
        </w:rPr>
        <w:t xml:space="preserve">          </w:t>
      </w:r>
      <w:r w:rsidR="005407A5" w:rsidRPr="00F60DEB">
        <w:rPr>
          <w:b w:val="0"/>
          <w:i w:val="0"/>
          <w:sz w:val="28"/>
          <w:szCs w:val="28"/>
        </w:rPr>
        <w:t>созидание здоровья, повышение выносливости детского организма,</w:t>
      </w:r>
    </w:p>
    <w:p w14:paraId="45C5387C" w14:textId="77777777" w:rsidR="005407A5" w:rsidRPr="00F60DEB" w:rsidRDefault="005407A5" w:rsidP="005407A5">
      <w:pPr>
        <w:rPr>
          <w:b w:val="0"/>
          <w:i w:val="0"/>
          <w:sz w:val="28"/>
          <w:szCs w:val="28"/>
        </w:rPr>
      </w:pPr>
      <w:r w:rsidRPr="00F60DEB">
        <w:rPr>
          <w:b w:val="0"/>
          <w:i w:val="0"/>
          <w:sz w:val="28"/>
          <w:szCs w:val="28"/>
        </w:rPr>
        <w:t>развитие двигательных навыков,</w:t>
      </w:r>
    </w:p>
    <w:p w14:paraId="3A14C1B7" w14:textId="77777777" w:rsidR="005407A5" w:rsidRPr="00F60DEB" w:rsidRDefault="005407A5" w:rsidP="005407A5">
      <w:pPr>
        <w:rPr>
          <w:b w:val="0"/>
          <w:i w:val="0"/>
          <w:sz w:val="28"/>
          <w:szCs w:val="28"/>
        </w:rPr>
      </w:pPr>
      <w:r w:rsidRPr="00F60DEB">
        <w:rPr>
          <w:b w:val="0"/>
          <w:i w:val="0"/>
          <w:sz w:val="28"/>
          <w:szCs w:val="28"/>
        </w:rPr>
        <w:t>активизация познавательных интересов,</w:t>
      </w:r>
    </w:p>
    <w:p w14:paraId="49586D0F" w14:textId="7606ABEE" w:rsidR="005407A5" w:rsidRPr="00F60DEB" w:rsidRDefault="005407A5" w:rsidP="005407A5">
      <w:pPr>
        <w:rPr>
          <w:b w:val="0"/>
          <w:i w:val="0"/>
          <w:sz w:val="28"/>
          <w:szCs w:val="28"/>
        </w:rPr>
      </w:pPr>
      <w:r w:rsidRPr="00F60DEB">
        <w:rPr>
          <w:b w:val="0"/>
          <w:i w:val="0"/>
          <w:sz w:val="28"/>
          <w:szCs w:val="28"/>
        </w:rPr>
        <w:t xml:space="preserve">развитие волевых качеств: упорства, стремления побеждать, умения </w:t>
      </w:r>
      <w:r w:rsidR="005F2B7B">
        <w:rPr>
          <w:b w:val="0"/>
          <w:i w:val="0"/>
          <w:sz w:val="28"/>
          <w:szCs w:val="28"/>
        </w:rPr>
        <w:t xml:space="preserve">  </w:t>
      </w:r>
      <w:r w:rsidRPr="00F60DEB">
        <w:rPr>
          <w:b w:val="0"/>
          <w:i w:val="0"/>
          <w:sz w:val="28"/>
          <w:szCs w:val="28"/>
        </w:rPr>
        <w:t>проигрывать,</w:t>
      </w:r>
    </w:p>
    <w:p w14:paraId="6E311C9D" w14:textId="32670444" w:rsidR="00F60DEB" w:rsidRPr="0003196D" w:rsidRDefault="005407A5" w:rsidP="0003196D">
      <w:pPr>
        <w:rPr>
          <w:b w:val="0"/>
          <w:i w:val="0"/>
          <w:sz w:val="28"/>
          <w:szCs w:val="28"/>
        </w:rPr>
      </w:pPr>
      <w:r w:rsidRPr="00F60DEB">
        <w:rPr>
          <w:b w:val="0"/>
          <w:i w:val="0"/>
          <w:sz w:val="28"/>
          <w:szCs w:val="28"/>
        </w:rPr>
        <w:t>воспитание эмпатии: способности сопереживать товарищам, желания помогать.</w:t>
      </w:r>
    </w:p>
    <w:p w14:paraId="46A99602" w14:textId="4BC781D9" w:rsidR="005407A5" w:rsidRPr="005407A5" w:rsidRDefault="005407A5" w:rsidP="005407A5">
      <w:pPr>
        <w:shd w:val="clear" w:color="auto" w:fill="FFFFFF"/>
        <w:spacing w:before="120" w:after="100" w:line="255" w:lineRule="atLeast"/>
        <w:ind w:firstLine="0"/>
        <w:jc w:val="center"/>
        <w:rPr>
          <w:rFonts w:eastAsia="Times New Roman" w:cs="Times New Roman"/>
          <w:b w:val="0"/>
          <w:iCs/>
          <w:color w:val="888888"/>
          <w:sz w:val="23"/>
          <w:szCs w:val="23"/>
          <w:lang w:eastAsia="ru-RU"/>
        </w:rPr>
      </w:pPr>
    </w:p>
    <w:p w14:paraId="72ECA217" w14:textId="77777777" w:rsidR="005407A5" w:rsidRPr="003B5C6D" w:rsidRDefault="005407A5" w:rsidP="005F2B7B">
      <w:pPr>
        <w:shd w:val="clear" w:color="auto" w:fill="FFFFFF"/>
        <w:spacing w:before="300" w:after="150"/>
        <w:ind w:firstLine="0"/>
        <w:jc w:val="center"/>
        <w:outlineLvl w:val="2"/>
        <w:rPr>
          <w:rFonts w:eastAsia="Times New Roman" w:cs="Times New Roman"/>
          <w:bCs/>
          <w:color w:val="000000"/>
          <w:spacing w:val="-7"/>
          <w:sz w:val="32"/>
          <w:szCs w:val="32"/>
          <w:lang w:eastAsia="ru-RU"/>
        </w:rPr>
      </w:pPr>
      <w:r w:rsidRPr="003B5C6D">
        <w:rPr>
          <w:rFonts w:eastAsia="Times New Roman" w:cs="Times New Roman"/>
          <w:bCs/>
          <w:color w:val="000000"/>
          <w:spacing w:val="-7"/>
          <w:sz w:val="32"/>
          <w:szCs w:val="32"/>
          <w:lang w:eastAsia="ru-RU"/>
        </w:rPr>
        <w:t>Таблица: мероприятия на Неделе здоровья</w:t>
      </w:r>
    </w:p>
    <w:tbl>
      <w:tblPr>
        <w:tblW w:w="10965" w:type="dxa"/>
        <w:tblCellSpacing w:w="15" w:type="dxa"/>
        <w:tblBorders>
          <w:lef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2299"/>
        <w:gridCol w:w="8666"/>
      </w:tblGrid>
      <w:tr w:rsidR="005407A5" w:rsidRPr="005F2B7B" w14:paraId="780D43AF" w14:textId="77777777" w:rsidTr="005407A5">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14:paraId="7B13449D" w14:textId="77777777" w:rsidR="005407A5" w:rsidRPr="005F2B7B" w:rsidRDefault="005407A5" w:rsidP="005407A5">
            <w:pPr>
              <w:spacing w:after="150"/>
              <w:ind w:firstLine="0"/>
              <w:rPr>
                <w:rFonts w:eastAsia="Times New Roman" w:cs="Times New Roman"/>
                <w:i w:val="0"/>
                <w:sz w:val="18"/>
                <w:szCs w:val="18"/>
                <w:lang w:eastAsia="ru-RU"/>
              </w:rPr>
            </w:pPr>
            <w:r w:rsidRPr="005F2B7B">
              <w:rPr>
                <w:rFonts w:eastAsia="Times New Roman" w:cs="Times New Roman"/>
                <w:i w:val="0"/>
                <w:sz w:val="18"/>
                <w:szCs w:val="18"/>
                <w:lang w:eastAsia="ru-RU"/>
              </w:rPr>
              <w:lastRenderedPageBreak/>
              <w:t>Направленность мероприятий</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14:paraId="2D3C2968" w14:textId="77777777" w:rsidR="005407A5" w:rsidRPr="005F2B7B" w:rsidRDefault="005407A5" w:rsidP="005407A5">
            <w:pPr>
              <w:spacing w:after="150"/>
              <w:ind w:firstLine="0"/>
              <w:rPr>
                <w:rFonts w:eastAsia="Times New Roman" w:cs="Times New Roman"/>
                <w:i w:val="0"/>
                <w:sz w:val="18"/>
                <w:szCs w:val="18"/>
                <w:lang w:eastAsia="ru-RU"/>
              </w:rPr>
            </w:pPr>
            <w:r w:rsidRPr="005F2B7B">
              <w:rPr>
                <w:rFonts w:eastAsia="Times New Roman" w:cs="Times New Roman"/>
                <w:i w:val="0"/>
                <w:sz w:val="18"/>
                <w:szCs w:val="18"/>
                <w:lang w:eastAsia="ru-RU"/>
              </w:rPr>
              <w:t>Примеры</w:t>
            </w:r>
          </w:p>
        </w:tc>
      </w:tr>
      <w:tr w:rsidR="005407A5" w:rsidRPr="005F2B7B" w14:paraId="52CE86D4" w14:textId="77777777" w:rsidTr="005407A5">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14:paraId="2FEA86AA" w14:textId="77777777" w:rsidR="005407A5" w:rsidRPr="005F2B7B" w:rsidRDefault="005407A5" w:rsidP="005407A5">
            <w:pPr>
              <w:spacing w:after="150"/>
              <w:ind w:firstLine="0"/>
              <w:rPr>
                <w:rFonts w:eastAsia="Times New Roman" w:cs="Times New Roman"/>
                <w:i w:val="0"/>
                <w:sz w:val="18"/>
                <w:szCs w:val="18"/>
                <w:lang w:eastAsia="ru-RU"/>
              </w:rPr>
            </w:pPr>
            <w:r w:rsidRPr="005F2B7B">
              <w:rPr>
                <w:rFonts w:eastAsia="Times New Roman" w:cs="Times New Roman"/>
                <w:i w:val="0"/>
                <w:sz w:val="18"/>
                <w:szCs w:val="18"/>
                <w:lang w:eastAsia="ru-RU"/>
              </w:rPr>
              <w:t>Познавательный цикл</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14:paraId="533CE56C" w14:textId="77777777" w:rsidR="005407A5" w:rsidRPr="005F2B7B" w:rsidRDefault="005407A5" w:rsidP="005407A5">
            <w:pPr>
              <w:numPr>
                <w:ilvl w:val="0"/>
                <w:numId w:val="4"/>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Беседы: проводятся воспитателем на тему строения организма и заботы о нём, а также медсестрой или педиатром, приглашённым спортсменом, педагогом-психологом;</w:t>
            </w:r>
          </w:p>
          <w:p w14:paraId="623A4CE1" w14:textId="77777777" w:rsidR="005407A5" w:rsidRPr="005F2B7B" w:rsidRDefault="005407A5" w:rsidP="005407A5">
            <w:pPr>
              <w:numPr>
                <w:ilvl w:val="0"/>
                <w:numId w:val="4"/>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занятия познавательно-исследовательской направленности,</w:t>
            </w:r>
          </w:p>
          <w:p w14:paraId="71A43C1C" w14:textId="77777777" w:rsidR="005407A5" w:rsidRPr="005F2B7B" w:rsidRDefault="005407A5" w:rsidP="005407A5">
            <w:pPr>
              <w:numPr>
                <w:ilvl w:val="0"/>
                <w:numId w:val="4"/>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просмотр мультфильмов, видеороликов, презентаций на тему здорового образа жизни;</w:t>
            </w:r>
          </w:p>
          <w:p w14:paraId="44A2FF59" w14:textId="77777777" w:rsidR="005407A5" w:rsidRPr="005F2B7B" w:rsidRDefault="005407A5" w:rsidP="005407A5">
            <w:pPr>
              <w:numPr>
                <w:ilvl w:val="0"/>
                <w:numId w:val="4"/>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викторины, интеллектуальные квесты;</w:t>
            </w:r>
          </w:p>
          <w:p w14:paraId="3C2AD8DE" w14:textId="562AEF19" w:rsidR="005407A5" w:rsidRPr="005F2B7B" w:rsidRDefault="005407A5" w:rsidP="005407A5">
            <w:pPr>
              <w:numPr>
                <w:ilvl w:val="0"/>
                <w:numId w:val="4"/>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экскурсии</w:t>
            </w:r>
            <w:r w:rsidR="00F60DEB" w:rsidRPr="005F2B7B">
              <w:rPr>
                <w:rFonts w:eastAsia="Times New Roman" w:cs="Times New Roman"/>
                <w:b w:val="0"/>
                <w:i w:val="0"/>
                <w:sz w:val="18"/>
                <w:szCs w:val="18"/>
                <w:lang w:eastAsia="ru-RU"/>
              </w:rPr>
              <w:t xml:space="preserve">, походы, прогулки за пределы </w:t>
            </w:r>
            <w:proofErr w:type="spellStart"/>
            <w:r w:rsidR="00F60DEB" w:rsidRPr="005F2B7B">
              <w:rPr>
                <w:rFonts w:eastAsia="Times New Roman" w:cs="Times New Roman"/>
                <w:b w:val="0"/>
                <w:i w:val="0"/>
                <w:sz w:val="18"/>
                <w:szCs w:val="18"/>
                <w:lang w:eastAsia="ru-RU"/>
              </w:rPr>
              <w:t>доу</w:t>
            </w:r>
            <w:proofErr w:type="spellEnd"/>
            <w:r w:rsidR="00F60DEB" w:rsidRPr="005F2B7B">
              <w:rPr>
                <w:rFonts w:eastAsia="Times New Roman" w:cs="Times New Roman"/>
                <w:b w:val="0"/>
                <w:i w:val="0"/>
                <w:sz w:val="18"/>
                <w:szCs w:val="18"/>
                <w:lang w:eastAsia="ru-RU"/>
              </w:rPr>
              <w:t>.</w:t>
            </w:r>
          </w:p>
        </w:tc>
      </w:tr>
      <w:tr w:rsidR="005407A5" w:rsidRPr="005F2B7B" w14:paraId="6B456A2B" w14:textId="77777777" w:rsidTr="005407A5">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14:paraId="5817461C" w14:textId="77777777" w:rsidR="005407A5" w:rsidRPr="005F2B7B" w:rsidRDefault="005407A5" w:rsidP="005407A5">
            <w:pPr>
              <w:spacing w:after="0"/>
              <w:ind w:firstLine="0"/>
              <w:rPr>
                <w:rFonts w:eastAsia="Times New Roman" w:cs="Times New Roman"/>
                <w:i w:val="0"/>
                <w:sz w:val="18"/>
                <w:szCs w:val="18"/>
                <w:lang w:eastAsia="ru-RU"/>
              </w:rPr>
            </w:pPr>
            <w:r w:rsidRPr="005F2B7B">
              <w:rPr>
                <w:rFonts w:eastAsia="Times New Roman" w:cs="Times New Roman"/>
                <w:i w:val="0"/>
                <w:sz w:val="18"/>
                <w:szCs w:val="18"/>
                <w:lang w:eastAsia="ru-RU"/>
              </w:rPr>
              <w:t>Физкультура</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14:paraId="0FE98ADF" w14:textId="77777777" w:rsidR="005407A5" w:rsidRPr="005F2B7B" w:rsidRDefault="005407A5" w:rsidP="005407A5">
            <w:pPr>
              <w:numPr>
                <w:ilvl w:val="0"/>
                <w:numId w:val="5"/>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Соревнования, «Весёлые старты»,</w:t>
            </w:r>
          </w:p>
          <w:p w14:paraId="0D8159AB" w14:textId="6D4E5C65" w:rsidR="005407A5" w:rsidRPr="005F2B7B" w:rsidRDefault="005407A5" w:rsidP="005407A5">
            <w:pPr>
              <w:numPr>
                <w:ilvl w:val="0"/>
                <w:numId w:val="5"/>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спортивный праздник</w:t>
            </w:r>
            <w:r w:rsidR="00F60DEB" w:rsidRPr="005F2B7B">
              <w:rPr>
                <w:rFonts w:eastAsia="Times New Roman" w:cs="Times New Roman"/>
                <w:b w:val="0"/>
                <w:i w:val="0"/>
                <w:sz w:val="18"/>
                <w:szCs w:val="18"/>
                <w:lang w:eastAsia="ru-RU"/>
              </w:rPr>
              <w:t xml:space="preserve"> или досуг,</w:t>
            </w:r>
          </w:p>
          <w:p w14:paraId="3659A1A1" w14:textId="77777777" w:rsidR="005407A5" w:rsidRPr="005F2B7B" w:rsidRDefault="005407A5" w:rsidP="005407A5">
            <w:pPr>
              <w:numPr>
                <w:ilvl w:val="0"/>
                <w:numId w:val="5"/>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проведение общей для всего сада зарядки,</w:t>
            </w:r>
          </w:p>
          <w:p w14:paraId="279A7348" w14:textId="19BBD6C4" w:rsidR="005407A5" w:rsidRPr="005F2B7B" w:rsidRDefault="005407A5" w:rsidP="005407A5">
            <w:pPr>
              <w:numPr>
                <w:ilvl w:val="0"/>
                <w:numId w:val="5"/>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показательные выступления</w:t>
            </w:r>
          </w:p>
        </w:tc>
      </w:tr>
      <w:tr w:rsidR="005407A5" w:rsidRPr="005F2B7B" w14:paraId="13C140D2" w14:textId="77777777" w:rsidTr="005407A5">
        <w:trPr>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14:paraId="6106EBBB" w14:textId="77777777" w:rsidR="005407A5" w:rsidRPr="005F2B7B" w:rsidRDefault="005407A5" w:rsidP="005407A5">
            <w:pPr>
              <w:spacing w:after="0"/>
              <w:ind w:firstLine="0"/>
              <w:rPr>
                <w:rFonts w:eastAsia="Times New Roman" w:cs="Times New Roman"/>
                <w:i w:val="0"/>
                <w:sz w:val="18"/>
                <w:szCs w:val="18"/>
                <w:lang w:eastAsia="ru-RU"/>
              </w:rPr>
            </w:pPr>
            <w:r w:rsidRPr="005F2B7B">
              <w:rPr>
                <w:rFonts w:eastAsia="Times New Roman" w:cs="Times New Roman"/>
                <w:i w:val="0"/>
                <w:sz w:val="18"/>
                <w:szCs w:val="18"/>
                <w:lang w:eastAsia="ru-RU"/>
              </w:rPr>
              <w:t>Художественно-эстетический цикл</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14:paraId="618E455D" w14:textId="77777777" w:rsidR="005407A5" w:rsidRPr="005F2B7B" w:rsidRDefault="005407A5" w:rsidP="005407A5">
            <w:pPr>
              <w:numPr>
                <w:ilvl w:val="0"/>
                <w:numId w:val="6"/>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Выполнение поделок на тему ЗОЖ: индивидуальных, коллективных, совместно с родителями,</w:t>
            </w:r>
          </w:p>
          <w:p w14:paraId="2A07F839" w14:textId="77777777" w:rsidR="005407A5" w:rsidRPr="005F2B7B" w:rsidRDefault="005407A5" w:rsidP="005407A5">
            <w:pPr>
              <w:numPr>
                <w:ilvl w:val="0"/>
                <w:numId w:val="6"/>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разучивание песен и стихотворений о здоровье и спорте,</w:t>
            </w:r>
          </w:p>
          <w:p w14:paraId="0ECA6AB7" w14:textId="77777777" w:rsidR="005407A5" w:rsidRPr="005F2B7B" w:rsidRDefault="005407A5" w:rsidP="005407A5">
            <w:pPr>
              <w:numPr>
                <w:ilvl w:val="0"/>
                <w:numId w:val="6"/>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чтение и обсуждение художественной литературы на тему здоровья,</w:t>
            </w:r>
          </w:p>
          <w:p w14:paraId="2BF7451F" w14:textId="77777777" w:rsidR="005407A5" w:rsidRPr="005F2B7B" w:rsidRDefault="005407A5" w:rsidP="005407A5">
            <w:pPr>
              <w:numPr>
                <w:ilvl w:val="0"/>
                <w:numId w:val="6"/>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создание стенгазет и плакатов.</w:t>
            </w:r>
          </w:p>
          <w:p w14:paraId="225164F6" w14:textId="77777777" w:rsidR="0003196D" w:rsidRPr="005F2B7B" w:rsidRDefault="0003196D" w:rsidP="005407A5">
            <w:pPr>
              <w:numPr>
                <w:ilvl w:val="0"/>
                <w:numId w:val="6"/>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Концертные номера, выступления-экспромты,</w:t>
            </w:r>
          </w:p>
          <w:p w14:paraId="066CB751" w14:textId="0C3ECDB6" w:rsidR="0003196D" w:rsidRPr="005F2B7B" w:rsidRDefault="0003196D" w:rsidP="005407A5">
            <w:pPr>
              <w:numPr>
                <w:ilvl w:val="0"/>
                <w:numId w:val="6"/>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театрализация</w:t>
            </w:r>
          </w:p>
        </w:tc>
      </w:tr>
      <w:tr w:rsidR="005407A5" w:rsidRPr="005F2B7B" w14:paraId="64B21EF3" w14:textId="77777777" w:rsidTr="005407A5">
        <w:trPr>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14:paraId="77E07A13" w14:textId="77777777" w:rsidR="005407A5" w:rsidRPr="005F2B7B" w:rsidRDefault="005407A5" w:rsidP="005407A5">
            <w:pPr>
              <w:spacing w:after="0"/>
              <w:ind w:firstLine="0"/>
              <w:rPr>
                <w:rFonts w:eastAsia="Times New Roman" w:cs="Times New Roman"/>
                <w:i w:val="0"/>
                <w:sz w:val="18"/>
                <w:szCs w:val="18"/>
                <w:lang w:eastAsia="ru-RU"/>
              </w:rPr>
            </w:pPr>
            <w:r w:rsidRPr="005F2B7B">
              <w:rPr>
                <w:rFonts w:eastAsia="Times New Roman" w:cs="Times New Roman"/>
                <w:i w:val="0"/>
                <w:sz w:val="18"/>
                <w:szCs w:val="18"/>
                <w:lang w:eastAsia="ru-RU"/>
              </w:rPr>
              <w:t>Взаимодействие с родителями</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14:paraId="79B8172C" w14:textId="1368E52A" w:rsidR="005407A5" w:rsidRPr="005F2B7B" w:rsidRDefault="005407A5" w:rsidP="005407A5">
            <w:pPr>
              <w:numPr>
                <w:ilvl w:val="0"/>
                <w:numId w:val="7"/>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 xml:space="preserve">Консультации для родителей от медицинской сестры, физкультурного руководителя, психолога, </w:t>
            </w:r>
            <w:r w:rsidR="00F60DEB" w:rsidRPr="005F2B7B">
              <w:rPr>
                <w:rFonts w:eastAsia="Times New Roman" w:cs="Times New Roman"/>
                <w:b w:val="0"/>
                <w:i w:val="0"/>
                <w:sz w:val="18"/>
                <w:szCs w:val="18"/>
                <w:lang w:eastAsia="ru-RU"/>
              </w:rPr>
              <w:t>воспитателей.</w:t>
            </w:r>
          </w:p>
          <w:p w14:paraId="265DDEF5" w14:textId="77777777" w:rsidR="005407A5" w:rsidRPr="005F2B7B" w:rsidRDefault="005407A5" w:rsidP="005407A5">
            <w:pPr>
              <w:numPr>
                <w:ilvl w:val="0"/>
                <w:numId w:val="7"/>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ознакомление родителей с обновлённой информацией по работе медпункта и пищеблока в ДОУ,</w:t>
            </w:r>
          </w:p>
          <w:p w14:paraId="7A3F2D19" w14:textId="77777777" w:rsidR="005407A5" w:rsidRPr="005F2B7B" w:rsidRDefault="005407A5" w:rsidP="005407A5">
            <w:pPr>
              <w:numPr>
                <w:ilvl w:val="0"/>
                <w:numId w:val="7"/>
              </w:numPr>
              <w:spacing w:before="100" w:beforeAutospacing="1" w:after="100" w:afterAutospacing="1"/>
              <w:rPr>
                <w:rFonts w:eastAsia="Times New Roman" w:cs="Times New Roman"/>
                <w:b w:val="0"/>
                <w:i w:val="0"/>
                <w:sz w:val="18"/>
                <w:szCs w:val="18"/>
                <w:lang w:eastAsia="ru-RU"/>
              </w:rPr>
            </w:pPr>
            <w:r w:rsidRPr="005F2B7B">
              <w:rPr>
                <w:rFonts w:eastAsia="Times New Roman" w:cs="Times New Roman"/>
                <w:b w:val="0"/>
                <w:i w:val="0"/>
                <w:sz w:val="18"/>
                <w:szCs w:val="18"/>
                <w:lang w:eastAsia="ru-RU"/>
              </w:rPr>
              <w:t>семейные мастер-классы и спортивные турниры.</w:t>
            </w:r>
          </w:p>
        </w:tc>
      </w:tr>
    </w:tbl>
    <w:p w14:paraId="44CA19C2" w14:textId="11CC9EA3" w:rsidR="005407A5" w:rsidRPr="00FE69A6" w:rsidRDefault="005407A5" w:rsidP="005407A5">
      <w:pPr>
        <w:rPr>
          <w:b w:val="0"/>
          <w:i w:val="0"/>
        </w:rPr>
      </w:pPr>
    </w:p>
    <w:p w14:paraId="145889C4" w14:textId="77777777" w:rsidR="0003196D" w:rsidRPr="003B5C6D" w:rsidRDefault="0003196D" w:rsidP="0003196D">
      <w:pPr>
        <w:rPr>
          <w:sz w:val="28"/>
          <w:szCs w:val="28"/>
        </w:rPr>
      </w:pPr>
      <w:r w:rsidRPr="003B5C6D">
        <w:rPr>
          <w:sz w:val="28"/>
          <w:szCs w:val="28"/>
        </w:rPr>
        <w:t>Дальнейшая программа Дня здоровья включает разнообразные формы работы с учётом возрастных и индивидуальных особенностей дошкольников:</w:t>
      </w:r>
    </w:p>
    <w:p w14:paraId="338CEAFC" w14:textId="401A0EF3" w:rsidR="0003196D" w:rsidRDefault="0003196D" w:rsidP="0003196D">
      <w:pPr>
        <w:rPr>
          <w:rFonts w:cs="Times New Roman"/>
          <w:b w:val="0"/>
          <w:i w:val="0"/>
          <w:iCs/>
          <w:color w:val="1B1C2A"/>
          <w:sz w:val="28"/>
          <w:szCs w:val="28"/>
          <w:shd w:val="clear" w:color="auto" w:fill="FFFFFF"/>
        </w:rPr>
      </w:pPr>
      <w:r w:rsidRPr="00BD6B76">
        <w:rPr>
          <w:b w:val="0"/>
          <w:i w:val="0"/>
          <w:sz w:val="28"/>
          <w:szCs w:val="28"/>
        </w:rPr>
        <w:t>сюжетно-ролевые игры; подвижные игры и упражнения на воздухе; путешествия-прогулки; простейшие туристические походы; уроки здоровья; динамические и оздоровительные паузы; спортивные праздники; пешие походы;  конкурсы и викторины; забавы и развлечения; досуги; решение проблемных ситуаций по вопросам здоровья; народные и спортивные игры; упражнения на дорожках здоровья и закаливания; солнечные и воздушные ванны</w:t>
      </w:r>
      <w:r w:rsidR="005F2B7B">
        <w:rPr>
          <w:b w:val="0"/>
          <w:i w:val="0"/>
          <w:sz w:val="28"/>
          <w:szCs w:val="28"/>
        </w:rPr>
        <w:t>.</w:t>
      </w:r>
    </w:p>
    <w:p w14:paraId="71EE7D52" w14:textId="79D6767F" w:rsidR="005407A5" w:rsidRPr="00FE69A6" w:rsidRDefault="005407A5" w:rsidP="005407A5">
      <w:pPr>
        <w:rPr>
          <w:rFonts w:cs="Times New Roman"/>
          <w:b w:val="0"/>
          <w:i w:val="0"/>
          <w:iCs/>
          <w:color w:val="1B1C2A"/>
          <w:sz w:val="28"/>
          <w:szCs w:val="28"/>
          <w:shd w:val="clear" w:color="auto" w:fill="FFFFFF"/>
        </w:rPr>
      </w:pPr>
      <w:r w:rsidRPr="00FE69A6">
        <w:rPr>
          <w:rFonts w:cs="Times New Roman"/>
          <w:b w:val="0"/>
          <w:i w:val="0"/>
          <w:iCs/>
          <w:color w:val="1B1C2A"/>
          <w:sz w:val="28"/>
          <w:szCs w:val="28"/>
          <w:shd w:val="clear" w:color="auto" w:fill="FFFFFF"/>
        </w:rPr>
        <w:t>Каждое занятие или мероприятие организуется педагогом в соответствии с принципом возрастной адекватности. Это значит, что тема, способы её раскрытия, задания подбираются с учётом способностей конкретной группы детей. Приведённые в таблице примеры мероприятий можно провести как в младшей, так и в старшей группе. Это общие формы, которые педагог наполняется содержанием, соответствующим возрастным и индивидуальным особенностям подопечных. Например, с детьми 2–3 лет проводится беседа «Для чего нужен носовой платок?», а с ребятами 6–7 лет — «Вирусы и микробы».</w:t>
      </w:r>
    </w:p>
    <w:p w14:paraId="48EF878B" w14:textId="77777777" w:rsidR="005407A5" w:rsidRPr="003B5C6D" w:rsidRDefault="005407A5" w:rsidP="005407A5">
      <w:pPr>
        <w:rPr>
          <w:sz w:val="28"/>
          <w:szCs w:val="28"/>
        </w:rPr>
      </w:pPr>
      <w:r w:rsidRPr="003B5C6D">
        <w:rPr>
          <w:sz w:val="28"/>
          <w:szCs w:val="28"/>
        </w:rPr>
        <w:t>Расписание и временной план мероприятий</w:t>
      </w:r>
    </w:p>
    <w:p w14:paraId="43AB4888" w14:textId="02CD0933" w:rsidR="005407A5" w:rsidRPr="00FE69A6" w:rsidRDefault="00FE69A6" w:rsidP="005407A5">
      <w:pPr>
        <w:rPr>
          <w:b w:val="0"/>
          <w:i w:val="0"/>
          <w:sz w:val="28"/>
          <w:szCs w:val="28"/>
        </w:rPr>
      </w:pPr>
      <w:r w:rsidRPr="00FE69A6">
        <w:rPr>
          <w:b w:val="0"/>
          <w:i w:val="0"/>
          <w:sz w:val="28"/>
          <w:szCs w:val="28"/>
        </w:rPr>
        <w:t>Традиционно</w:t>
      </w:r>
      <w:r w:rsidR="005407A5" w:rsidRPr="00FE69A6">
        <w:rPr>
          <w:b w:val="0"/>
          <w:i w:val="0"/>
          <w:sz w:val="28"/>
          <w:szCs w:val="28"/>
        </w:rPr>
        <w:t xml:space="preserve"> Неделя здоровья проводится в детском саду несколько раз в году: осенью</w:t>
      </w:r>
      <w:r>
        <w:rPr>
          <w:b w:val="0"/>
          <w:i w:val="0"/>
          <w:sz w:val="28"/>
          <w:szCs w:val="28"/>
        </w:rPr>
        <w:t>,</w:t>
      </w:r>
      <w:r w:rsidR="005407A5" w:rsidRPr="00FE69A6">
        <w:rPr>
          <w:b w:val="0"/>
          <w:i w:val="0"/>
          <w:sz w:val="28"/>
          <w:szCs w:val="28"/>
        </w:rPr>
        <w:t xml:space="preserve"> зим</w:t>
      </w:r>
      <w:r>
        <w:rPr>
          <w:b w:val="0"/>
          <w:i w:val="0"/>
          <w:sz w:val="28"/>
          <w:szCs w:val="28"/>
        </w:rPr>
        <w:t>ой</w:t>
      </w:r>
      <w:r w:rsidR="005407A5" w:rsidRPr="00FE69A6">
        <w:rPr>
          <w:b w:val="0"/>
          <w:i w:val="0"/>
          <w:sz w:val="28"/>
          <w:szCs w:val="28"/>
        </w:rPr>
        <w:t xml:space="preserve"> и весной. Во второй половине учебного года оздоровительные мероприятия и занятия на тему ЗОЖ приурочиваются к Всемирному дню здоровья (7 апреля). Некоторые ДОУ планируют Недели здоровья в соответствии со временем школьных каникул. Таким образом, осуществляется преемственность в дошкольном и </w:t>
      </w:r>
      <w:r w:rsidR="005407A5" w:rsidRPr="00FE69A6">
        <w:rPr>
          <w:b w:val="0"/>
          <w:i w:val="0"/>
          <w:sz w:val="28"/>
          <w:szCs w:val="28"/>
        </w:rPr>
        <w:lastRenderedPageBreak/>
        <w:t>начальном школьном образовании: традиция не прерывается, спортивные мероприятия проводятся на общей площадке (дошколята приглашаются на школьный стадион, воспитанники сада и ученики школы приходят в парк на «Весёлые старты» и т. д.).</w:t>
      </w:r>
    </w:p>
    <w:p w14:paraId="19C4745B" w14:textId="77777777" w:rsidR="005407A5" w:rsidRPr="003B5C6D" w:rsidRDefault="005407A5" w:rsidP="005407A5">
      <w:pPr>
        <w:rPr>
          <w:sz w:val="28"/>
          <w:szCs w:val="28"/>
        </w:rPr>
      </w:pPr>
      <w:r w:rsidRPr="003B5C6D">
        <w:rPr>
          <w:sz w:val="28"/>
          <w:szCs w:val="28"/>
        </w:rPr>
        <w:t>Указания к составлению плана для Недели здоровья:</w:t>
      </w:r>
    </w:p>
    <w:p w14:paraId="20B08939" w14:textId="77777777" w:rsidR="005407A5" w:rsidRPr="00FE69A6" w:rsidRDefault="005407A5" w:rsidP="005407A5">
      <w:pPr>
        <w:rPr>
          <w:b w:val="0"/>
          <w:i w:val="0"/>
          <w:sz w:val="28"/>
          <w:szCs w:val="28"/>
        </w:rPr>
      </w:pPr>
    </w:p>
    <w:p w14:paraId="2F8D1218" w14:textId="510D803A" w:rsidR="005407A5" w:rsidRPr="00FE69A6" w:rsidRDefault="005F2B7B" w:rsidP="005407A5">
      <w:pPr>
        <w:rPr>
          <w:b w:val="0"/>
          <w:i w:val="0"/>
          <w:sz w:val="28"/>
          <w:szCs w:val="28"/>
        </w:rPr>
      </w:pPr>
      <w:r>
        <w:rPr>
          <w:b w:val="0"/>
          <w:i w:val="0"/>
          <w:sz w:val="28"/>
          <w:szCs w:val="28"/>
        </w:rPr>
        <w:t xml:space="preserve">- </w:t>
      </w:r>
      <w:r w:rsidR="005407A5" w:rsidRPr="00FE69A6">
        <w:rPr>
          <w:b w:val="0"/>
          <w:i w:val="0"/>
          <w:sz w:val="28"/>
          <w:szCs w:val="28"/>
        </w:rPr>
        <w:t>Список мероприятий обсуждается и утверждается коллективом и медперсоналом на педагогических совещаниях.</w:t>
      </w:r>
    </w:p>
    <w:p w14:paraId="51FBFA02" w14:textId="3DDAD25D" w:rsidR="005407A5" w:rsidRDefault="005F2B7B" w:rsidP="005407A5">
      <w:pPr>
        <w:rPr>
          <w:b w:val="0"/>
          <w:i w:val="0"/>
          <w:sz w:val="28"/>
          <w:szCs w:val="28"/>
        </w:rPr>
      </w:pPr>
      <w:r>
        <w:rPr>
          <w:b w:val="0"/>
          <w:i w:val="0"/>
          <w:sz w:val="28"/>
          <w:szCs w:val="28"/>
        </w:rPr>
        <w:t xml:space="preserve">- </w:t>
      </w:r>
      <w:r w:rsidR="005407A5" w:rsidRPr="00FE69A6">
        <w:rPr>
          <w:b w:val="0"/>
          <w:i w:val="0"/>
          <w:sz w:val="28"/>
          <w:szCs w:val="28"/>
        </w:rPr>
        <w:t xml:space="preserve">В плане мероприятий сочетаются разнообразные виды деятельности. Рекомендуется в первой половине дня проводить занятия, предполагающую повышенную физическую и/или эмоциональную активность, а после тихого часа — спокойные мероприятия. Например, утром дети знакомились с нетрадиционной зарядкой, затем участвовали в спортивном </w:t>
      </w:r>
      <w:r w:rsidR="00FE69A6">
        <w:rPr>
          <w:b w:val="0"/>
          <w:i w:val="0"/>
          <w:sz w:val="28"/>
          <w:szCs w:val="28"/>
        </w:rPr>
        <w:t>досуге</w:t>
      </w:r>
      <w:r w:rsidR="005407A5" w:rsidRPr="00FE69A6">
        <w:rPr>
          <w:b w:val="0"/>
          <w:i w:val="0"/>
          <w:sz w:val="28"/>
          <w:szCs w:val="28"/>
        </w:rPr>
        <w:t xml:space="preserve"> на уличной площадке. Тогда во второй половине дня воспитатель повторяет с ними стихотворения о правилах гигиены («</w:t>
      </w:r>
      <w:proofErr w:type="spellStart"/>
      <w:r w:rsidR="005407A5" w:rsidRPr="00FE69A6">
        <w:rPr>
          <w:b w:val="0"/>
          <w:i w:val="0"/>
          <w:sz w:val="28"/>
          <w:szCs w:val="28"/>
        </w:rPr>
        <w:t>Федорино</w:t>
      </w:r>
      <w:proofErr w:type="spellEnd"/>
      <w:r w:rsidR="005407A5" w:rsidRPr="00FE69A6">
        <w:rPr>
          <w:b w:val="0"/>
          <w:i w:val="0"/>
          <w:sz w:val="28"/>
          <w:szCs w:val="28"/>
        </w:rPr>
        <w:t xml:space="preserve"> горе», «Девочка чумазая», «Мойдодыр») и предлагает инсценировать эти истории в театральном уголке.</w:t>
      </w:r>
    </w:p>
    <w:p w14:paraId="10E5AD9B" w14:textId="377AEAB9" w:rsidR="0003196D" w:rsidRPr="00BD6B76" w:rsidRDefault="005F2B7B" w:rsidP="0003196D">
      <w:pPr>
        <w:rPr>
          <w:b w:val="0"/>
          <w:i w:val="0"/>
          <w:sz w:val="28"/>
          <w:szCs w:val="28"/>
        </w:rPr>
      </w:pPr>
      <w:r>
        <w:rPr>
          <w:b w:val="0"/>
          <w:i w:val="0"/>
          <w:sz w:val="28"/>
          <w:szCs w:val="28"/>
        </w:rPr>
        <w:t xml:space="preserve">- </w:t>
      </w:r>
      <w:r w:rsidR="0003196D" w:rsidRPr="00BD6B76">
        <w:rPr>
          <w:b w:val="0"/>
          <w:i w:val="0"/>
          <w:sz w:val="28"/>
          <w:szCs w:val="28"/>
        </w:rPr>
        <w:t>Во избежание переутомления дошкольников, интенсивные формы необходимо чередовать с малоподвижными играми и ситуациями, релаксационными паузами, придавая участию детей непринуждённый характер и способствуя их оздоровлению.</w:t>
      </w:r>
    </w:p>
    <w:p w14:paraId="4AB31005" w14:textId="6215A836" w:rsidR="005407A5" w:rsidRPr="00FE69A6" w:rsidRDefault="005F2B7B" w:rsidP="0003196D">
      <w:pPr>
        <w:ind w:firstLine="0"/>
        <w:rPr>
          <w:b w:val="0"/>
          <w:i w:val="0"/>
          <w:sz w:val="28"/>
          <w:szCs w:val="28"/>
        </w:rPr>
      </w:pPr>
      <w:r>
        <w:rPr>
          <w:b w:val="0"/>
          <w:i w:val="0"/>
          <w:sz w:val="28"/>
          <w:szCs w:val="28"/>
        </w:rPr>
        <w:t xml:space="preserve">- </w:t>
      </w:r>
      <w:r w:rsidR="005407A5" w:rsidRPr="00FE69A6">
        <w:rPr>
          <w:b w:val="0"/>
          <w:i w:val="0"/>
          <w:sz w:val="28"/>
          <w:szCs w:val="28"/>
        </w:rPr>
        <w:t>Во время Недели здоровья традиционные занятия снимаются (кроме музыкальных и физкультурных — они проводятся в неклассической форме.</w:t>
      </w:r>
    </w:p>
    <w:p w14:paraId="527A5BDE" w14:textId="691251E6" w:rsidR="005407A5" w:rsidRPr="00FE69A6" w:rsidRDefault="005F2B7B" w:rsidP="005407A5">
      <w:pPr>
        <w:rPr>
          <w:b w:val="0"/>
          <w:i w:val="0"/>
          <w:sz w:val="28"/>
          <w:szCs w:val="28"/>
        </w:rPr>
      </w:pPr>
      <w:r>
        <w:rPr>
          <w:b w:val="0"/>
          <w:i w:val="0"/>
          <w:sz w:val="28"/>
          <w:szCs w:val="28"/>
        </w:rPr>
        <w:t xml:space="preserve">- </w:t>
      </w:r>
      <w:r w:rsidR="005407A5" w:rsidRPr="00FE69A6">
        <w:rPr>
          <w:b w:val="0"/>
          <w:i w:val="0"/>
          <w:sz w:val="28"/>
          <w:szCs w:val="28"/>
        </w:rPr>
        <w:t>При удовлетворительных климатических и погодных условиях время пребывания детей на улице увеличивается, в план включаются мероприятия на свежем воздухе: зарядка, пешие прогулки, подвижные игры, конкурсы.</w:t>
      </w:r>
    </w:p>
    <w:p w14:paraId="51905668" w14:textId="7AF03BC4" w:rsidR="005407A5" w:rsidRPr="00FE69A6" w:rsidRDefault="005F2B7B" w:rsidP="005407A5">
      <w:pPr>
        <w:rPr>
          <w:b w:val="0"/>
          <w:i w:val="0"/>
          <w:sz w:val="28"/>
          <w:szCs w:val="28"/>
        </w:rPr>
      </w:pPr>
      <w:r>
        <w:rPr>
          <w:b w:val="0"/>
          <w:i w:val="0"/>
          <w:sz w:val="28"/>
          <w:szCs w:val="28"/>
        </w:rPr>
        <w:t xml:space="preserve">- </w:t>
      </w:r>
      <w:r w:rsidR="005407A5" w:rsidRPr="00FE69A6">
        <w:rPr>
          <w:b w:val="0"/>
          <w:i w:val="0"/>
          <w:sz w:val="28"/>
          <w:szCs w:val="28"/>
        </w:rPr>
        <w:t>Наличие в плане мероприятий для родителей.</w:t>
      </w:r>
    </w:p>
    <w:p w14:paraId="32AA840D" w14:textId="2AC83D88" w:rsidR="005407A5" w:rsidRPr="00FE69A6" w:rsidRDefault="005F2B7B" w:rsidP="005407A5">
      <w:pPr>
        <w:shd w:val="clear" w:color="auto" w:fill="FFFFFF"/>
        <w:spacing w:after="300"/>
        <w:ind w:firstLine="0"/>
        <w:jc w:val="both"/>
        <w:rPr>
          <w:rFonts w:eastAsia="Times New Roman" w:cs="Times New Roman"/>
          <w:b w:val="0"/>
          <w:i w:val="0"/>
          <w:color w:val="1B1C2A"/>
          <w:sz w:val="28"/>
          <w:szCs w:val="28"/>
          <w:lang w:eastAsia="ru-RU"/>
        </w:rPr>
      </w:pPr>
      <w:r>
        <w:rPr>
          <w:rFonts w:eastAsia="Times New Roman" w:cs="Times New Roman"/>
          <w:b w:val="0"/>
          <w:i w:val="0"/>
          <w:color w:val="1B1C2A"/>
          <w:sz w:val="28"/>
          <w:szCs w:val="28"/>
          <w:lang w:eastAsia="ru-RU"/>
        </w:rPr>
        <w:t xml:space="preserve">- </w:t>
      </w:r>
      <w:r w:rsidR="005407A5" w:rsidRPr="00FE69A6">
        <w:rPr>
          <w:rFonts w:eastAsia="Times New Roman" w:cs="Times New Roman"/>
          <w:b w:val="0"/>
          <w:i w:val="0"/>
          <w:color w:val="1B1C2A"/>
          <w:sz w:val="28"/>
          <w:szCs w:val="28"/>
          <w:lang w:eastAsia="ru-RU"/>
        </w:rPr>
        <w:t>Режим дня остаётся неизменным во время Недели здоровья: утренняя зарядка, прогулка, музыкальные и физкультурные занятия, приёмы пищи и тихий час наступают по расписанию. Традиционные занятия заменяются на мероприятия оздоровительного характера или на валеологическую тему. Поэтому временные рамки мероприятий в группе соответствуют хронометражу обычных занятий.</w:t>
      </w:r>
    </w:p>
    <w:p w14:paraId="5298A7FC" w14:textId="77777777" w:rsidR="005407A5" w:rsidRPr="003B5C6D" w:rsidRDefault="005407A5" w:rsidP="005407A5">
      <w:pPr>
        <w:shd w:val="clear" w:color="auto" w:fill="FFFFFF"/>
        <w:spacing w:after="300"/>
        <w:ind w:firstLine="0"/>
        <w:jc w:val="both"/>
        <w:rPr>
          <w:rFonts w:eastAsia="Times New Roman" w:cs="Times New Roman"/>
          <w:b w:val="0"/>
          <w:bCs/>
          <w:i w:val="0"/>
          <w:iCs/>
          <w:color w:val="1B1C2A"/>
          <w:sz w:val="28"/>
          <w:szCs w:val="28"/>
          <w:lang w:eastAsia="ru-RU"/>
        </w:rPr>
      </w:pPr>
      <w:r w:rsidRPr="003B5C6D">
        <w:rPr>
          <w:rFonts w:eastAsia="Times New Roman" w:cs="Times New Roman"/>
          <w:bCs/>
          <w:iCs/>
          <w:color w:val="1B1C2A"/>
          <w:sz w:val="28"/>
          <w:szCs w:val="28"/>
          <w:lang w:eastAsia="ru-RU"/>
        </w:rPr>
        <w:t xml:space="preserve">Например. </w:t>
      </w:r>
      <w:r w:rsidRPr="003B5C6D">
        <w:rPr>
          <w:rFonts w:eastAsia="Times New Roman" w:cs="Times New Roman"/>
          <w:b w:val="0"/>
          <w:bCs/>
          <w:i w:val="0"/>
          <w:iCs/>
          <w:color w:val="1B1C2A"/>
          <w:sz w:val="28"/>
          <w:szCs w:val="28"/>
          <w:lang w:eastAsia="ru-RU"/>
        </w:rPr>
        <w:t>Занятие по окружающему миру во второй младшей группе заменяется на беседу «Почему нужно много двигаться?». Длительность занятия НОД для детей 3–4 лет составляет 15 минут. Соответственно, это время отводится на проведение беседы с дополнительным просмотром мультфильма о спорте:</w:t>
      </w:r>
    </w:p>
    <w:p w14:paraId="45715067" w14:textId="44A992DC" w:rsidR="005407A5" w:rsidRPr="003B5C6D" w:rsidRDefault="005407A5" w:rsidP="005407A5">
      <w:pPr>
        <w:numPr>
          <w:ilvl w:val="0"/>
          <w:numId w:val="8"/>
        </w:numPr>
        <w:shd w:val="clear" w:color="auto" w:fill="FFFFFF"/>
        <w:spacing w:before="100" w:beforeAutospacing="1" w:after="100" w:afterAutospacing="1"/>
        <w:rPr>
          <w:rFonts w:eastAsia="Times New Roman" w:cs="Times New Roman"/>
          <w:b w:val="0"/>
          <w:iCs/>
          <w:color w:val="1B1C2A"/>
          <w:sz w:val="28"/>
          <w:szCs w:val="28"/>
          <w:lang w:eastAsia="ru-RU"/>
        </w:rPr>
      </w:pPr>
      <w:r w:rsidRPr="003B5C6D">
        <w:rPr>
          <w:rFonts w:eastAsia="Times New Roman" w:cs="Times New Roman"/>
          <w:b w:val="0"/>
          <w:iCs/>
          <w:color w:val="1B1C2A"/>
          <w:sz w:val="28"/>
          <w:szCs w:val="28"/>
          <w:lang w:eastAsia="ru-RU"/>
        </w:rPr>
        <w:t xml:space="preserve">беседа — </w:t>
      </w:r>
      <w:r w:rsidR="005F2B7B" w:rsidRPr="003B5C6D">
        <w:rPr>
          <w:rFonts w:eastAsia="Times New Roman" w:cs="Times New Roman"/>
          <w:b w:val="0"/>
          <w:iCs/>
          <w:color w:val="1B1C2A"/>
          <w:sz w:val="28"/>
          <w:szCs w:val="28"/>
          <w:lang w:eastAsia="ru-RU"/>
        </w:rPr>
        <w:t>5</w:t>
      </w:r>
      <w:r w:rsidRPr="003B5C6D">
        <w:rPr>
          <w:rFonts w:eastAsia="Times New Roman" w:cs="Times New Roman"/>
          <w:b w:val="0"/>
          <w:iCs/>
          <w:color w:val="1B1C2A"/>
          <w:sz w:val="28"/>
          <w:szCs w:val="28"/>
          <w:lang w:eastAsia="ru-RU"/>
        </w:rPr>
        <w:t>–</w:t>
      </w:r>
      <w:r w:rsidR="005F2B7B" w:rsidRPr="003B5C6D">
        <w:rPr>
          <w:rFonts w:eastAsia="Times New Roman" w:cs="Times New Roman"/>
          <w:b w:val="0"/>
          <w:iCs/>
          <w:color w:val="1B1C2A"/>
          <w:sz w:val="28"/>
          <w:szCs w:val="28"/>
          <w:lang w:eastAsia="ru-RU"/>
        </w:rPr>
        <w:t>6</w:t>
      </w:r>
      <w:r w:rsidRPr="003B5C6D">
        <w:rPr>
          <w:rFonts w:eastAsia="Times New Roman" w:cs="Times New Roman"/>
          <w:b w:val="0"/>
          <w:iCs/>
          <w:color w:val="1B1C2A"/>
          <w:sz w:val="28"/>
          <w:szCs w:val="28"/>
          <w:lang w:eastAsia="ru-RU"/>
        </w:rPr>
        <w:t xml:space="preserve"> минут,</w:t>
      </w:r>
    </w:p>
    <w:p w14:paraId="272661CD" w14:textId="08536C9E" w:rsidR="005407A5" w:rsidRPr="003B5C6D" w:rsidRDefault="005407A5" w:rsidP="005407A5">
      <w:pPr>
        <w:numPr>
          <w:ilvl w:val="0"/>
          <w:numId w:val="8"/>
        </w:numPr>
        <w:shd w:val="clear" w:color="auto" w:fill="FFFFFF"/>
        <w:spacing w:before="100" w:beforeAutospacing="1" w:after="100" w:afterAutospacing="1"/>
        <w:rPr>
          <w:rFonts w:eastAsia="Times New Roman" w:cs="Times New Roman"/>
          <w:b w:val="0"/>
          <w:iCs/>
          <w:color w:val="1B1C2A"/>
          <w:sz w:val="28"/>
          <w:szCs w:val="28"/>
          <w:lang w:eastAsia="ru-RU"/>
        </w:rPr>
      </w:pPr>
      <w:r w:rsidRPr="003B5C6D">
        <w:rPr>
          <w:rFonts w:eastAsia="Times New Roman" w:cs="Times New Roman"/>
          <w:b w:val="0"/>
          <w:iCs/>
          <w:color w:val="1B1C2A"/>
          <w:sz w:val="28"/>
          <w:szCs w:val="28"/>
          <w:lang w:eastAsia="ru-RU"/>
        </w:rPr>
        <w:t xml:space="preserve">просмотр мультфильма и обсуждение — </w:t>
      </w:r>
      <w:r w:rsidR="005F2B7B" w:rsidRPr="003B5C6D">
        <w:rPr>
          <w:rFonts w:eastAsia="Times New Roman" w:cs="Times New Roman"/>
          <w:b w:val="0"/>
          <w:iCs/>
          <w:color w:val="1B1C2A"/>
          <w:sz w:val="28"/>
          <w:szCs w:val="28"/>
          <w:lang w:eastAsia="ru-RU"/>
        </w:rPr>
        <w:t>4</w:t>
      </w:r>
      <w:r w:rsidRPr="003B5C6D">
        <w:rPr>
          <w:rFonts w:eastAsia="Times New Roman" w:cs="Times New Roman"/>
          <w:b w:val="0"/>
          <w:iCs/>
          <w:color w:val="1B1C2A"/>
          <w:sz w:val="28"/>
          <w:szCs w:val="28"/>
          <w:lang w:eastAsia="ru-RU"/>
        </w:rPr>
        <w:t xml:space="preserve"> минут</w:t>
      </w:r>
      <w:r w:rsidR="005F2B7B" w:rsidRPr="003B5C6D">
        <w:rPr>
          <w:rFonts w:eastAsia="Times New Roman" w:cs="Times New Roman"/>
          <w:b w:val="0"/>
          <w:iCs/>
          <w:color w:val="1B1C2A"/>
          <w:sz w:val="28"/>
          <w:szCs w:val="28"/>
          <w:lang w:eastAsia="ru-RU"/>
        </w:rPr>
        <w:t>ы</w:t>
      </w:r>
      <w:r w:rsidRPr="003B5C6D">
        <w:rPr>
          <w:rFonts w:eastAsia="Times New Roman" w:cs="Times New Roman"/>
          <w:b w:val="0"/>
          <w:iCs/>
          <w:color w:val="1B1C2A"/>
          <w:sz w:val="28"/>
          <w:szCs w:val="28"/>
          <w:lang w:eastAsia="ru-RU"/>
        </w:rPr>
        <w:t>.</w:t>
      </w:r>
    </w:p>
    <w:p w14:paraId="037A8C05" w14:textId="1CA77D1B" w:rsidR="005F2B7B" w:rsidRPr="003B5C6D" w:rsidRDefault="005F2B7B" w:rsidP="005407A5">
      <w:pPr>
        <w:numPr>
          <w:ilvl w:val="0"/>
          <w:numId w:val="8"/>
        </w:numPr>
        <w:shd w:val="clear" w:color="auto" w:fill="FFFFFF"/>
        <w:spacing w:before="100" w:beforeAutospacing="1" w:after="100" w:afterAutospacing="1"/>
        <w:rPr>
          <w:rFonts w:eastAsia="Times New Roman" w:cs="Times New Roman"/>
          <w:b w:val="0"/>
          <w:iCs/>
          <w:color w:val="1B1C2A"/>
          <w:sz w:val="28"/>
          <w:szCs w:val="28"/>
          <w:lang w:eastAsia="ru-RU"/>
        </w:rPr>
      </w:pPr>
      <w:r w:rsidRPr="003B5C6D">
        <w:rPr>
          <w:rFonts w:eastAsia="Times New Roman" w:cs="Times New Roman"/>
          <w:b w:val="0"/>
          <w:iCs/>
          <w:color w:val="1B1C2A"/>
          <w:sz w:val="28"/>
          <w:szCs w:val="28"/>
          <w:lang w:eastAsia="ru-RU"/>
        </w:rPr>
        <w:t>Игра – 4-5 минут.</w:t>
      </w:r>
    </w:p>
    <w:p w14:paraId="4744D7EF" w14:textId="77777777" w:rsidR="009E099B" w:rsidRPr="005F2B7B" w:rsidRDefault="009E099B" w:rsidP="005F2B7B">
      <w:pPr>
        <w:ind w:firstLine="0"/>
        <w:rPr>
          <w:b w:val="0"/>
          <w:i w:val="0"/>
          <w:sz w:val="28"/>
          <w:szCs w:val="28"/>
        </w:rPr>
      </w:pPr>
      <w:r w:rsidRPr="005F2B7B">
        <w:rPr>
          <w:b w:val="0"/>
          <w:i w:val="0"/>
          <w:sz w:val="28"/>
          <w:szCs w:val="28"/>
        </w:rPr>
        <w:t xml:space="preserve">Такая работа с детьми дошкольного возраста ценна и тем, что создает условия для эмоционально – психологического благополучия, так как оказывает большое влияние на развитие ума, воспитание характера, воли, нравственности, создает определенный </w:t>
      </w:r>
      <w:r w:rsidRPr="005F2B7B">
        <w:rPr>
          <w:b w:val="0"/>
          <w:i w:val="0"/>
          <w:sz w:val="28"/>
          <w:szCs w:val="28"/>
        </w:rPr>
        <w:lastRenderedPageBreak/>
        <w:t>духовный настрой, пробуждает интерес к самовыражению, способствует не только лучшему усвоению знаний и закреплению навыков, но и благотворно влияет на детскую психику, способствует сплочению родительского состава ДОУ.</w:t>
      </w:r>
    </w:p>
    <w:p w14:paraId="38FE2B56" w14:textId="7121DEDE" w:rsidR="005407A5" w:rsidRPr="003B5C6D" w:rsidRDefault="009E099B" w:rsidP="003B5C6D">
      <w:pPr>
        <w:ind w:firstLine="0"/>
        <w:rPr>
          <w:i w:val="0"/>
          <w:sz w:val="32"/>
          <w:szCs w:val="32"/>
        </w:rPr>
      </w:pPr>
      <w:r w:rsidRPr="005F2B7B">
        <w:rPr>
          <w:bCs/>
          <w:i w:val="0"/>
          <w:sz w:val="28"/>
          <w:szCs w:val="28"/>
        </w:rPr>
        <w:t> </w:t>
      </w:r>
      <w:r w:rsidR="005407A5" w:rsidRPr="003B5C6D">
        <w:rPr>
          <w:rFonts w:eastAsia="Times New Roman" w:cs="Times New Roman"/>
          <w:bCs/>
          <w:i w:val="0"/>
          <w:color w:val="000000"/>
          <w:spacing w:val="-7"/>
          <w:sz w:val="32"/>
          <w:szCs w:val="32"/>
          <w:lang w:eastAsia="ru-RU"/>
        </w:rPr>
        <w:t>Таблица: как составить план мероприятий для Недели здоровья с указанием хронометража (на примере одного дня)</w:t>
      </w:r>
    </w:p>
    <w:tbl>
      <w:tblPr>
        <w:tblStyle w:val="a5"/>
        <w:tblW w:w="10456" w:type="dxa"/>
        <w:tblLook w:val="04A0" w:firstRow="1" w:lastRow="0" w:firstColumn="1" w:lastColumn="0" w:noHBand="0" w:noVBand="1"/>
      </w:tblPr>
      <w:tblGrid>
        <w:gridCol w:w="1571"/>
        <w:gridCol w:w="2360"/>
        <w:gridCol w:w="2252"/>
        <w:gridCol w:w="2130"/>
        <w:gridCol w:w="2143"/>
      </w:tblGrid>
      <w:tr w:rsidR="005407A5" w:rsidRPr="005407A5" w14:paraId="62234FE1" w14:textId="77777777" w:rsidTr="003B5C6D">
        <w:trPr>
          <w:gridAfter w:val="1"/>
          <w:wAfter w:w="2143" w:type="dxa"/>
          <w:trHeight w:val="452"/>
        </w:trPr>
        <w:tc>
          <w:tcPr>
            <w:tcW w:w="1271" w:type="dxa"/>
            <w:vMerge w:val="restart"/>
            <w:hideMark/>
          </w:tcPr>
          <w:p w14:paraId="09D15F28" w14:textId="77777777" w:rsidR="005407A5" w:rsidRPr="00FE69A6" w:rsidRDefault="005407A5" w:rsidP="005407A5">
            <w:pPr>
              <w:spacing w:after="150"/>
              <w:ind w:firstLine="0"/>
              <w:rPr>
                <w:rFonts w:eastAsia="Times New Roman" w:cs="Times New Roman"/>
                <w:b w:val="0"/>
                <w:i w:val="0"/>
                <w:sz w:val="28"/>
                <w:szCs w:val="28"/>
                <w:lang w:eastAsia="ru-RU"/>
              </w:rPr>
            </w:pPr>
            <w:r w:rsidRPr="00FE69A6">
              <w:rPr>
                <w:rFonts w:eastAsia="Times New Roman" w:cs="Times New Roman"/>
                <w:b w:val="0"/>
                <w:i w:val="0"/>
                <w:sz w:val="28"/>
                <w:szCs w:val="28"/>
                <w:lang w:eastAsia="ru-RU"/>
              </w:rPr>
              <w:t>Режимный интервал</w:t>
            </w:r>
          </w:p>
        </w:tc>
        <w:tc>
          <w:tcPr>
            <w:tcW w:w="7042" w:type="dxa"/>
            <w:gridSpan w:val="3"/>
            <w:hideMark/>
          </w:tcPr>
          <w:p w14:paraId="403C3E00" w14:textId="77777777" w:rsidR="005407A5" w:rsidRPr="00FE69A6" w:rsidRDefault="005407A5" w:rsidP="009E099B">
            <w:pPr>
              <w:spacing w:after="150"/>
              <w:ind w:right="2729" w:firstLine="0"/>
              <w:rPr>
                <w:rFonts w:eastAsia="Times New Roman" w:cs="Times New Roman"/>
                <w:b w:val="0"/>
                <w:i w:val="0"/>
                <w:sz w:val="28"/>
                <w:szCs w:val="28"/>
                <w:lang w:eastAsia="ru-RU"/>
              </w:rPr>
            </w:pPr>
            <w:r w:rsidRPr="00FE69A6">
              <w:rPr>
                <w:rFonts w:eastAsia="Times New Roman" w:cs="Times New Roman"/>
                <w:b w:val="0"/>
                <w:i w:val="0"/>
                <w:sz w:val="28"/>
                <w:szCs w:val="28"/>
                <w:lang w:eastAsia="ru-RU"/>
              </w:rPr>
              <w:t>Список мероприятий и их длительность</w:t>
            </w:r>
          </w:p>
        </w:tc>
      </w:tr>
      <w:tr w:rsidR="005407A5" w:rsidRPr="005407A5" w14:paraId="23DB9D3C" w14:textId="77777777" w:rsidTr="003B5C6D">
        <w:trPr>
          <w:trHeight w:val="788"/>
        </w:trPr>
        <w:tc>
          <w:tcPr>
            <w:tcW w:w="1271" w:type="dxa"/>
            <w:vMerge/>
            <w:hideMark/>
          </w:tcPr>
          <w:p w14:paraId="7FBC4852" w14:textId="77777777" w:rsidR="005407A5" w:rsidRPr="00FE69A6" w:rsidRDefault="005407A5" w:rsidP="005407A5">
            <w:pPr>
              <w:spacing w:after="150"/>
              <w:ind w:firstLine="0"/>
              <w:rPr>
                <w:rFonts w:eastAsia="Times New Roman" w:cs="Times New Roman"/>
                <w:b w:val="0"/>
                <w:i w:val="0"/>
                <w:sz w:val="28"/>
                <w:szCs w:val="28"/>
                <w:lang w:eastAsia="ru-RU"/>
              </w:rPr>
            </w:pPr>
          </w:p>
        </w:tc>
        <w:tc>
          <w:tcPr>
            <w:tcW w:w="2660" w:type="dxa"/>
            <w:hideMark/>
          </w:tcPr>
          <w:p w14:paraId="752F6CF8" w14:textId="77777777" w:rsidR="005407A5" w:rsidRPr="00FE69A6" w:rsidRDefault="005407A5" w:rsidP="005407A5">
            <w:pPr>
              <w:spacing w:after="150"/>
              <w:ind w:firstLine="0"/>
              <w:rPr>
                <w:rFonts w:eastAsia="Times New Roman" w:cs="Times New Roman"/>
                <w:b w:val="0"/>
                <w:i w:val="0"/>
                <w:sz w:val="28"/>
                <w:szCs w:val="28"/>
                <w:lang w:eastAsia="ru-RU"/>
              </w:rPr>
            </w:pPr>
            <w:r w:rsidRPr="00FE69A6">
              <w:rPr>
                <w:rFonts w:eastAsia="Times New Roman" w:cs="Times New Roman"/>
                <w:b w:val="0"/>
                <w:i w:val="0"/>
                <w:sz w:val="28"/>
                <w:szCs w:val="28"/>
                <w:lang w:eastAsia="ru-RU"/>
              </w:rPr>
              <w:t>Младшие группы</w:t>
            </w:r>
          </w:p>
        </w:tc>
        <w:tc>
          <w:tcPr>
            <w:tcW w:w="0" w:type="auto"/>
            <w:hideMark/>
          </w:tcPr>
          <w:p w14:paraId="3774579C" w14:textId="77777777" w:rsidR="005407A5" w:rsidRPr="00FE69A6" w:rsidRDefault="005407A5" w:rsidP="005407A5">
            <w:pPr>
              <w:spacing w:after="150"/>
              <w:ind w:firstLine="0"/>
              <w:rPr>
                <w:rFonts w:eastAsia="Times New Roman" w:cs="Times New Roman"/>
                <w:b w:val="0"/>
                <w:i w:val="0"/>
                <w:sz w:val="28"/>
                <w:szCs w:val="28"/>
                <w:lang w:eastAsia="ru-RU"/>
              </w:rPr>
            </w:pPr>
            <w:r w:rsidRPr="00FE69A6">
              <w:rPr>
                <w:rFonts w:eastAsia="Times New Roman" w:cs="Times New Roman"/>
                <w:b w:val="0"/>
                <w:i w:val="0"/>
                <w:sz w:val="28"/>
                <w:szCs w:val="28"/>
                <w:lang w:eastAsia="ru-RU"/>
              </w:rPr>
              <w:t>Средняя группа</w:t>
            </w:r>
          </w:p>
        </w:tc>
        <w:tc>
          <w:tcPr>
            <w:tcW w:w="2130" w:type="dxa"/>
            <w:hideMark/>
          </w:tcPr>
          <w:p w14:paraId="0551DCB5" w14:textId="77777777" w:rsidR="005407A5" w:rsidRPr="00FE69A6" w:rsidRDefault="005407A5" w:rsidP="005407A5">
            <w:pPr>
              <w:spacing w:after="150"/>
              <w:ind w:firstLine="0"/>
              <w:rPr>
                <w:rFonts w:eastAsia="Times New Roman" w:cs="Times New Roman"/>
                <w:b w:val="0"/>
                <w:i w:val="0"/>
                <w:sz w:val="28"/>
                <w:szCs w:val="28"/>
                <w:lang w:eastAsia="ru-RU"/>
              </w:rPr>
            </w:pPr>
            <w:r w:rsidRPr="00FE69A6">
              <w:rPr>
                <w:rFonts w:eastAsia="Times New Roman" w:cs="Times New Roman"/>
                <w:b w:val="0"/>
                <w:i w:val="0"/>
                <w:sz w:val="28"/>
                <w:szCs w:val="28"/>
                <w:lang w:eastAsia="ru-RU"/>
              </w:rPr>
              <w:t>Старшая группа</w:t>
            </w:r>
          </w:p>
        </w:tc>
        <w:tc>
          <w:tcPr>
            <w:tcW w:w="2143" w:type="dxa"/>
            <w:hideMark/>
          </w:tcPr>
          <w:p w14:paraId="308CC7D9" w14:textId="77777777" w:rsidR="005407A5" w:rsidRPr="00FE69A6" w:rsidRDefault="005407A5" w:rsidP="005407A5">
            <w:pPr>
              <w:spacing w:after="150"/>
              <w:ind w:firstLine="0"/>
              <w:rPr>
                <w:rFonts w:eastAsia="Times New Roman" w:cs="Times New Roman"/>
                <w:b w:val="0"/>
                <w:i w:val="0"/>
                <w:sz w:val="28"/>
                <w:szCs w:val="28"/>
                <w:lang w:eastAsia="ru-RU"/>
              </w:rPr>
            </w:pPr>
            <w:r w:rsidRPr="00FE69A6">
              <w:rPr>
                <w:rFonts w:eastAsia="Times New Roman" w:cs="Times New Roman"/>
                <w:b w:val="0"/>
                <w:i w:val="0"/>
                <w:sz w:val="28"/>
                <w:szCs w:val="28"/>
                <w:lang w:eastAsia="ru-RU"/>
              </w:rPr>
              <w:t>Подготовительная группа</w:t>
            </w:r>
          </w:p>
        </w:tc>
      </w:tr>
      <w:tr w:rsidR="005407A5" w:rsidRPr="005407A5" w14:paraId="2304B246" w14:textId="77777777" w:rsidTr="003B5C6D">
        <w:trPr>
          <w:trHeight w:val="2952"/>
        </w:trPr>
        <w:tc>
          <w:tcPr>
            <w:tcW w:w="1271" w:type="dxa"/>
            <w:hideMark/>
          </w:tcPr>
          <w:p w14:paraId="3B2BD2A0" w14:textId="77777777" w:rsidR="005407A5" w:rsidRPr="00FE69A6" w:rsidRDefault="005407A5" w:rsidP="005407A5">
            <w:pPr>
              <w:spacing w:after="150"/>
              <w:ind w:firstLine="0"/>
              <w:rPr>
                <w:rFonts w:eastAsia="Times New Roman" w:cs="Times New Roman"/>
                <w:b w:val="0"/>
                <w:i w:val="0"/>
                <w:sz w:val="28"/>
                <w:szCs w:val="28"/>
                <w:lang w:eastAsia="ru-RU"/>
              </w:rPr>
            </w:pPr>
            <w:r w:rsidRPr="00FE69A6">
              <w:rPr>
                <w:rFonts w:eastAsia="Times New Roman" w:cs="Times New Roman"/>
                <w:b w:val="0"/>
                <w:i w:val="0"/>
                <w:sz w:val="28"/>
                <w:szCs w:val="28"/>
                <w:lang w:eastAsia="ru-RU"/>
              </w:rPr>
              <w:t>Утро</w:t>
            </w:r>
          </w:p>
        </w:tc>
        <w:tc>
          <w:tcPr>
            <w:tcW w:w="2660" w:type="dxa"/>
            <w:hideMark/>
          </w:tcPr>
          <w:p w14:paraId="1B3C1713" w14:textId="77777777" w:rsidR="005407A5" w:rsidRPr="00835C90" w:rsidRDefault="005407A5" w:rsidP="005407A5">
            <w:pPr>
              <w:numPr>
                <w:ilvl w:val="0"/>
                <w:numId w:val="9"/>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Дидактическая игра «Моем куклу» — 7 минут.</w:t>
            </w:r>
          </w:p>
          <w:p w14:paraId="6B4DEA4C" w14:textId="77777777" w:rsidR="005407A5" w:rsidRPr="00835C90" w:rsidRDefault="005407A5" w:rsidP="005407A5">
            <w:pPr>
              <w:numPr>
                <w:ilvl w:val="0"/>
                <w:numId w:val="9"/>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Беседа «Чистота и здоровье» — 7–9 минут.</w:t>
            </w:r>
          </w:p>
        </w:tc>
        <w:tc>
          <w:tcPr>
            <w:tcW w:w="0" w:type="auto"/>
            <w:hideMark/>
          </w:tcPr>
          <w:p w14:paraId="272260DE" w14:textId="77777777" w:rsidR="005407A5" w:rsidRPr="00835C90" w:rsidRDefault="005407A5" w:rsidP="005407A5">
            <w:pPr>
              <w:numPr>
                <w:ilvl w:val="0"/>
                <w:numId w:val="10"/>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Беседа «Где живут витамины?» — 8–9 минут.</w:t>
            </w:r>
          </w:p>
          <w:p w14:paraId="6CEAF6D8" w14:textId="77777777" w:rsidR="005407A5" w:rsidRPr="00835C90" w:rsidRDefault="005407A5" w:rsidP="005407A5">
            <w:pPr>
              <w:numPr>
                <w:ilvl w:val="0"/>
                <w:numId w:val="10"/>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Дидактическая игра «Что полезно, а что вредно?» — 10–11 минут.</w:t>
            </w:r>
          </w:p>
        </w:tc>
        <w:tc>
          <w:tcPr>
            <w:tcW w:w="2130" w:type="dxa"/>
            <w:hideMark/>
          </w:tcPr>
          <w:p w14:paraId="0D0CA047" w14:textId="77777777" w:rsidR="005407A5" w:rsidRPr="00835C90" w:rsidRDefault="005407A5" w:rsidP="005407A5">
            <w:pPr>
              <w:numPr>
                <w:ilvl w:val="0"/>
                <w:numId w:val="11"/>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Просмотр видеоролика о правильном питании — 10 минут.</w:t>
            </w:r>
          </w:p>
          <w:p w14:paraId="386D752C" w14:textId="77777777" w:rsidR="005407A5" w:rsidRPr="00835C90" w:rsidRDefault="005407A5" w:rsidP="005407A5">
            <w:pPr>
              <w:numPr>
                <w:ilvl w:val="0"/>
                <w:numId w:val="11"/>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Дидактическая игра «Что было бы, если…» — 12 минут.</w:t>
            </w:r>
          </w:p>
        </w:tc>
        <w:tc>
          <w:tcPr>
            <w:tcW w:w="2143" w:type="dxa"/>
            <w:hideMark/>
          </w:tcPr>
          <w:p w14:paraId="5A34E75C" w14:textId="77777777" w:rsidR="005407A5" w:rsidRPr="00835C90" w:rsidRDefault="005407A5" w:rsidP="005407A5">
            <w:pPr>
              <w:numPr>
                <w:ilvl w:val="0"/>
                <w:numId w:val="12"/>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Просмотр презентации «Зимние виды спорта» — 10 минут.</w:t>
            </w:r>
          </w:p>
          <w:p w14:paraId="3A9C8E1D" w14:textId="77777777" w:rsidR="005407A5" w:rsidRPr="00835C90" w:rsidRDefault="005407A5" w:rsidP="005407A5">
            <w:pPr>
              <w:numPr>
                <w:ilvl w:val="0"/>
                <w:numId w:val="12"/>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Беседа «</w:t>
            </w:r>
            <w:proofErr w:type="gramStart"/>
            <w:r w:rsidRPr="00835C90">
              <w:rPr>
                <w:rFonts w:eastAsia="Times New Roman" w:cs="Times New Roman"/>
                <w:b w:val="0"/>
                <w:i w:val="0"/>
                <w:sz w:val="24"/>
                <w:szCs w:val="24"/>
                <w:lang w:eastAsia="ru-RU"/>
              </w:rPr>
              <w:t>Спорт</w:t>
            </w:r>
            <w:proofErr w:type="gramEnd"/>
            <w:r w:rsidRPr="00835C90">
              <w:rPr>
                <w:rFonts w:eastAsia="Times New Roman" w:cs="Times New Roman"/>
                <w:b w:val="0"/>
                <w:i w:val="0"/>
                <w:sz w:val="24"/>
                <w:szCs w:val="24"/>
                <w:lang w:eastAsia="ru-RU"/>
              </w:rPr>
              <w:t xml:space="preserve"> и мы» — 15 минут.</w:t>
            </w:r>
          </w:p>
        </w:tc>
      </w:tr>
      <w:tr w:rsidR="005407A5" w:rsidRPr="005407A5" w14:paraId="3F0F2C0E" w14:textId="77777777" w:rsidTr="003B5C6D">
        <w:trPr>
          <w:trHeight w:val="1607"/>
        </w:trPr>
        <w:tc>
          <w:tcPr>
            <w:tcW w:w="1271" w:type="dxa"/>
            <w:hideMark/>
          </w:tcPr>
          <w:p w14:paraId="0637E2B4" w14:textId="77777777" w:rsidR="005407A5" w:rsidRPr="00FE69A6" w:rsidRDefault="005407A5" w:rsidP="005407A5">
            <w:pPr>
              <w:ind w:firstLine="0"/>
              <w:rPr>
                <w:rFonts w:eastAsia="Times New Roman" w:cs="Times New Roman"/>
                <w:b w:val="0"/>
                <w:i w:val="0"/>
                <w:sz w:val="28"/>
                <w:szCs w:val="28"/>
                <w:lang w:eastAsia="ru-RU"/>
              </w:rPr>
            </w:pPr>
            <w:r w:rsidRPr="00FE69A6">
              <w:rPr>
                <w:rFonts w:eastAsia="Times New Roman" w:cs="Times New Roman"/>
                <w:b w:val="0"/>
                <w:i w:val="0"/>
                <w:sz w:val="28"/>
                <w:szCs w:val="28"/>
                <w:lang w:eastAsia="ru-RU"/>
              </w:rPr>
              <w:t>Музыкальное занятие</w:t>
            </w:r>
          </w:p>
        </w:tc>
        <w:tc>
          <w:tcPr>
            <w:tcW w:w="2660" w:type="dxa"/>
            <w:hideMark/>
          </w:tcPr>
          <w:p w14:paraId="2900BA81" w14:textId="77777777" w:rsidR="005407A5" w:rsidRPr="00835C90" w:rsidRDefault="005407A5" w:rsidP="005407A5">
            <w:pPr>
              <w:ind w:firstLine="0"/>
              <w:rPr>
                <w:rFonts w:eastAsia="Times New Roman" w:cs="Times New Roman"/>
                <w:b w:val="0"/>
                <w:i w:val="0"/>
                <w:sz w:val="24"/>
                <w:szCs w:val="24"/>
                <w:lang w:eastAsia="ru-RU"/>
              </w:rPr>
            </w:pPr>
            <w:r w:rsidRPr="00835C90">
              <w:rPr>
                <w:rFonts w:eastAsia="Times New Roman" w:cs="Times New Roman"/>
                <w:b w:val="0"/>
                <w:i w:val="0"/>
                <w:sz w:val="24"/>
                <w:szCs w:val="24"/>
                <w:lang w:eastAsia="ru-RU"/>
              </w:rPr>
              <w:t>«Музыка здоровья» (способы расслабления) — 15 минут.</w:t>
            </w:r>
          </w:p>
        </w:tc>
        <w:tc>
          <w:tcPr>
            <w:tcW w:w="0" w:type="auto"/>
            <w:hideMark/>
          </w:tcPr>
          <w:p w14:paraId="1BFFB9A9" w14:textId="77777777" w:rsidR="005407A5" w:rsidRPr="00835C90" w:rsidRDefault="005407A5" w:rsidP="005407A5">
            <w:pPr>
              <w:ind w:firstLine="0"/>
              <w:rPr>
                <w:rFonts w:eastAsia="Times New Roman" w:cs="Times New Roman"/>
                <w:b w:val="0"/>
                <w:i w:val="0"/>
                <w:sz w:val="24"/>
                <w:szCs w:val="24"/>
                <w:lang w:eastAsia="ru-RU"/>
              </w:rPr>
            </w:pPr>
            <w:r w:rsidRPr="00835C90">
              <w:rPr>
                <w:rFonts w:eastAsia="Times New Roman" w:cs="Times New Roman"/>
                <w:b w:val="0"/>
                <w:i w:val="0"/>
                <w:sz w:val="24"/>
                <w:szCs w:val="24"/>
                <w:lang w:eastAsia="ru-RU"/>
              </w:rPr>
              <w:t>«Музыка здоровья» (интегрированное, дети рисуют под музыку — 20 минут.</w:t>
            </w:r>
          </w:p>
        </w:tc>
        <w:tc>
          <w:tcPr>
            <w:tcW w:w="2130" w:type="dxa"/>
            <w:hideMark/>
          </w:tcPr>
          <w:p w14:paraId="3C825738" w14:textId="77777777" w:rsidR="005407A5" w:rsidRPr="00835C90" w:rsidRDefault="005407A5" w:rsidP="005407A5">
            <w:pPr>
              <w:ind w:firstLine="0"/>
              <w:rPr>
                <w:rFonts w:eastAsia="Times New Roman" w:cs="Times New Roman"/>
                <w:b w:val="0"/>
                <w:i w:val="0"/>
                <w:sz w:val="24"/>
                <w:szCs w:val="24"/>
                <w:lang w:eastAsia="ru-RU"/>
              </w:rPr>
            </w:pPr>
            <w:r w:rsidRPr="00835C90">
              <w:rPr>
                <w:rFonts w:eastAsia="Times New Roman" w:cs="Times New Roman"/>
                <w:b w:val="0"/>
                <w:i w:val="0"/>
                <w:sz w:val="24"/>
                <w:szCs w:val="24"/>
                <w:lang w:eastAsia="ru-RU"/>
              </w:rPr>
              <w:t>«В ритме сердца» (с элементами хореографии и дыхательной гимнастики) — 25 минут.</w:t>
            </w:r>
          </w:p>
        </w:tc>
        <w:tc>
          <w:tcPr>
            <w:tcW w:w="2143" w:type="dxa"/>
            <w:hideMark/>
          </w:tcPr>
          <w:p w14:paraId="6F58DC7A" w14:textId="77777777" w:rsidR="005407A5" w:rsidRPr="00835C90" w:rsidRDefault="005407A5" w:rsidP="005407A5">
            <w:pPr>
              <w:ind w:firstLine="0"/>
              <w:rPr>
                <w:rFonts w:eastAsia="Times New Roman" w:cs="Times New Roman"/>
                <w:b w:val="0"/>
                <w:i w:val="0"/>
                <w:sz w:val="24"/>
                <w:szCs w:val="24"/>
                <w:lang w:eastAsia="ru-RU"/>
              </w:rPr>
            </w:pPr>
            <w:r w:rsidRPr="00835C90">
              <w:rPr>
                <w:rFonts w:eastAsia="Times New Roman" w:cs="Times New Roman"/>
                <w:b w:val="0"/>
                <w:i w:val="0"/>
                <w:sz w:val="24"/>
                <w:szCs w:val="24"/>
                <w:lang w:eastAsia="ru-RU"/>
              </w:rPr>
              <w:t>«В ритме сердца» (с элементами ритмики и хореографии) — 30 минут.</w:t>
            </w:r>
          </w:p>
        </w:tc>
      </w:tr>
      <w:tr w:rsidR="005407A5" w:rsidRPr="005407A5" w14:paraId="7D3DBDB0" w14:textId="77777777" w:rsidTr="003B5C6D">
        <w:trPr>
          <w:trHeight w:val="1329"/>
        </w:trPr>
        <w:tc>
          <w:tcPr>
            <w:tcW w:w="1271" w:type="dxa"/>
            <w:hideMark/>
          </w:tcPr>
          <w:p w14:paraId="4419F91E" w14:textId="77777777" w:rsidR="005407A5" w:rsidRPr="00FE69A6" w:rsidRDefault="005407A5" w:rsidP="005407A5">
            <w:pPr>
              <w:ind w:firstLine="0"/>
              <w:rPr>
                <w:rFonts w:eastAsia="Times New Roman" w:cs="Times New Roman"/>
                <w:b w:val="0"/>
                <w:i w:val="0"/>
                <w:sz w:val="28"/>
                <w:szCs w:val="28"/>
                <w:lang w:eastAsia="ru-RU"/>
              </w:rPr>
            </w:pPr>
            <w:r w:rsidRPr="00FE69A6">
              <w:rPr>
                <w:rFonts w:eastAsia="Times New Roman" w:cs="Times New Roman"/>
                <w:b w:val="0"/>
                <w:i w:val="0"/>
                <w:sz w:val="28"/>
                <w:szCs w:val="28"/>
                <w:lang w:eastAsia="ru-RU"/>
              </w:rPr>
              <w:t>Прогулка</w:t>
            </w:r>
          </w:p>
        </w:tc>
        <w:tc>
          <w:tcPr>
            <w:tcW w:w="2660" w:type="dxa"/>
            <w:hideMark/>
          </w:tcPr>
          <w:p w14:paraId="3376BA2F" w14:textId="77777777" w:rsidR="005407A5" w:rsidRPr="00835C90" w:rsidRDefault="005407A5" w:rsidP="005407A5">
            <w:pPr>
              <w:ind w:firstLine="0"/>
              <w:rPr>
                <w:rFonts w:eastAsia="Times New Roman" w:cs="Times New Roman"/>
                <w:b w:val="0"/>
                <w:i w:val="0"/>
                <w:sz w:val="24"/>
                <w:szCs w:val="24"/>
                <w:lang w:eastAsia="ru-RU"/>
              </w:rPr>
            </w:pPr>
            <w:r w:rsidRPr="00835C90">
              <w:rPr>
                <w:rFonts w:eastAsia="Times New Roman" w:cs="Times New Roman"/>
                <w:b w:val="0"/>
                <w:i w:val="0"/>
                <w:sz w:val="24"/>
                <w:szCs w:val="24"/>
                <w:lang w:eastAsia="ru-RU"/>
              </w:rPr>
              <w:t>Подвижные народные игры — 10–15 минут.</w:t>
            </w:r>
          </w:p>
        </w:tc>
        <w:tc>
          <w:tcPr>
            <w:tcW w:w="0" w:type="auto"/>
            <w:hideMark/>
          </w:tcPr>
          <w:p w14:paraId="6CD15F15" w14:textId="77777777" w:rsidR="005407A5" w:rsidRPr="00835C90" w:rsidRDefault="005407A5" w:rsidP="005407A5">
            <w:pPr>
              <w:ind w:firstLine="0"/>
              <w:rPr>
                <w:rFonts w:eastAsia="Times New Roman" w:cs="Times New Roman"/>
                <w:b w:val="0"/>
                <w:i w:val="0"/>
                <w:sz w:val="24"/>
                <w:szCs w:val="24"/>
                <w:lang w:eastAsia="ru-RU"/>
              </w:rPr>
            </w:pPr>
            <w:r w:rsidRPr="00835C90">
              <w:rPr>
                <w:rFonts w:eastAsia="Times New Roman" w:cs="Times New Roman"/>
                <w:b w:val="0"/>
                <w:i w:val="0"/>
                <w:sz w:val="24"/>
                <w:szCs w:val="24"/>
                <w:lang w:eastAsia="ru-RU"/>
              </w:rPr>
              <w:t>Самостоятельная двигательная активность (с мячами, лентами, ракетками) — 15 минут.</w:t>
            </w:r>
          </w:p>
        </w:tc>
        <w:tc>
          <w:tcPr>
            <w:tcW w:w="2130" w:type="dxa"/>
            <w:hideMark/>
          </w:tcPr>
          <w:p w14:paraId="3739A9CE" w14:textId="77777777" w:rsidR="005407A5" w:rsidRPr="00835C90" w:rsidRDefault="005407A5" w:rsidP="005407A5">
            <w:pPr>
              <w:ind w:firstLine="0"/>
              <w:rPr>
                <w:rFonts w:eastAsia="Times New Roman" w:cs="Times New Roman"/>
                <w:b w:val="0"/>
                <w:i w:val="0"/>
                <w:sz w:val="24"/>
                <w:szCs w:val="24"/>
                <w:lang w:eastAsia="ru-RU"/>
              </w:rPr>
            </w:pPr>
            <w:r w:rsidRPr="00835C90">
              <w:rPr>
                <w:rFonts w:eastAsia="Times New Roman" w:cs="Times New Roman"/>
                <w:b w:val="0"/>
                <w:i w:val="0"/>
                <w:sz w:val="24"/>
                <w:szCs w:val="24"/>
                <w:lang w:eastAsia="ru-RU"/>
              </w:rPr>
              <w:t>Подвижные игры с бегом, прыжками, лазанием — 20 минут.</w:t>
            </w:r>
          </w:p>
        </w:tc>
        <w:tc>
          <w:tcPr>
            <w:tcW w:w="2143" w:type="dxa"/>
            <w:hideMark/>
          </w:tcPr>
          <w:p w14:paraId="3A34235F" w14:textId="77777777" w:rsidR="005407A5" w:rsidRPr="00835C90" w:rsidRDefault="005407A5" w:rsidP="005407A5">
            <w:pPr>
              <w:ind w:firstLine="0"/>
              <w:rPr>
                <w:rFonts w:eastAsia="Times New Roman" w:cs="Times New Roman"/>
                <w:b w:val="0"/>
                <w:i w:val="0"/>
                <w:sz w:val="24"/>
                <w:szCs w:val="24"/>
                <w:lang w:eastAsia="ru-RU"/>
              </w:rPr>
            </w:pPr>
            <w:r w:rsidRPr="00835C90">
              <w:rPr>
                <w:rFonts w:eastAsia="Times New Roman" w:cs="Times New Roman"/>
                <w:b w:val="0"/>
                <w:i w:val="0"/>
                <w:sz w:val="24"/>
                <w:szCs w:val="24"/>
                <w:lang w:eastAsia="ru-RU"/>
              </w:rPr>
              <w:t>Игра-соревнование между подготовительными группами (хоккей с мячом) — 25 минут.</w:t>
            </w:r>
          </w:p>
        </w:tc>
      </w:tr>
      <w:tr w:rsidR="005407A5" w:rsidRPr="005407A5" w14:paraId="4A5DB899" w14:textId="77777777" w:rsidTr="003B5C6D">
        <w:trPr>
          <w:trHeight w:val="5798"/>
        </w:trPr>
        <w:tc>
          <w:tcPr>
            <w:tcW w:w="1271" w:type="dxa"/>
            <w:hideMark/>
          </w:tcPr>
          <w:p w14:paraId="44A30265" w14:textId="77777777" w:rsidR="005407A5" w:rsidRPr="00FE69A6" w:rsidRDefault="005407A5" w:rsidP="005407A5">
            <w:pPr>
              <w:ind w:firstLine="0"/>
              <w:rPr>
                <w:rFonts w:eastAsia="Times New Roman" w:cs="Times New Roman"/>
                <w:b w:val="0"/>
                <w:i w:val="0"/>
                <w:sz w:val="28"/>
                <w:szCs w:val="28"/>
                <w:lang w:eastAsia="ru-RU"/>
              </w:rPr>
            </w:pPr>
            <w:r w:rsidRPr="00FE69A6">
              <w:rPr>
                <w:rFonts w:eastAsia="Times New Roman" w:cs="Times New Roman"/>
                <w:b w:val="0"/>
                <w:i w:val="0"/>
                <w:sz w:val="28"/>
                <w:szCs w:val="28"/>
                <w:lang w:eastAsia="ru-RU"/>
              </w:rPr>
              <w:lastRenderedPageBreak/>
              <w:t>Вторая половина дня</w:t>
            </w:r>
          </w:p>
        </w:tc>
        <w:tc>
          <w:tcPr>
            <w:tcW w:w="2660" w:type="dxa"/>
            <w:hideMark/>
          </w:tcPr>
          <w:p w14:paraId="3C9FC777" w14:textId="77777777" w:rsidR="005407A5" w:rsidRPr="00835C90" w:rsidRDefault="005407A5" w:rsidP="005407A5">
            <w:pPr>
              <w:numPr>
                <w:ilvl w:val="0"/>
                <w:numId w:val="13"/>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Театрализованное представление «Доктор Айболит» — 15 минут.</w:t>
            </w:r>
          </w:p>
          <w:p w14:paraId="58B3F3D9" w14:textId="77777777" w:rsidR="005407A5" w:rsidRPr="00835C90" w:rsidRDefault="005407A5" w:rsidP="005407A5">
            <w:pPr>
              <w:numPr>
                <w:ilvl w:val="0"/>
                <w:numId w:val="13"/>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Аппликация «Баночка с витаминами» — 10 минут.</w:t>
            </w:r>
          </w:p>
        </w:tc>
        <w:tc>
          <w:tcPr>
            <w:tcW w:w="0" w:type="auto"/>
            <w:hideMark/>
          </w:tcPr>
          <w:p w14:paraId="0A9EC0F3" w14:textId="77777777" w:rsidR="005407A5" w:rsidRPr="00835C90" w:rsidRDefault="005407A5" w:rsidP="005407A5">
            <w:pPr>
              <w:numPr>
                <w:ilvl w:val="0"/>
                <w:numId w:val="14"/>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Разучивание стихотворения «Спортивная семья» — 10 минут (далее в индивидуальном порядке).</w:t>
            </w:r>
          </w:p>
          <w:p w14:paraId="075CDA16" w14:textId="77777777" w:rsidR="005407A5" w:rsidRPr="00835C90" w:rsidRDefault="005407A5" w:rsidP="005407A5">
            <w:pPr>
              <w:numPr>
                <w:ilvl w:val="0"/>
                <w:numId w:val="14"/>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Консультация для родителей о значении и способах закаливания — 30 минут.</w:t>
            </w:r>
          </w:p>
        </w:tc>
        <w:tc>
          <w:tcPr>
            <w:tcW w:w="2130" w:type="dxa"/>
            <w:hideMark/>
          </w:tcPr>
          <w:p w14:paraId="10272D20" w14:textId="77777777" w:rsidR="005407A5" w:rsidRPr="00835C90" w:rsidRDefault="005407A5" w:rsidP="005407A5">
            <w:pPr>
              <w:numPr>
                <w:ilvl w:val="0"/>
                <w:numId w:val="15"/>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Просмотр и обсуждение мультфильма «Снежные дорожки» — 12–15 минут.</w:t>
            </w:r>
          </w:p>
          <w:p w14:paraId="49FAE1C4" w14:textId="77777777" w:rsidR="005407A5" w:rsidRPr="00835C90" w:rsidRDefault="005407A5" w:rsidP="005407A5">
            <w:pPr>
              <w:numPr>
                <w:ilvl w:val="0"/>
                <w:numId w:val="15"/>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Создание коллективной композиции из пластилина «Хоккеисты» — 25 минут.</w:t>
            </w:r>
          </w:p>
          <w:p w14:paraId="38B3FE6F" w14:textId="77777777" w:rsidR="005407A5" w:rsidRPr="00835C90" w:rsidRDefault="005407A5" w:rsidP="005407A5">
            <w:pPr>
              <w:numPr>
                <w:ilvl w:val="0"/>
                <w:numId w:val="15"/>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Анкетирование родителей «Спорт в вашей семье» — 5–10 минут.</w:t>
            </w:r>
          </w:p>
        </w:tc>
        <w:tc>
          <w:tcPr>
            <w:tcW w:w="2143" w:type="dxa"/>
            <w:hideMark/>
          </w:tcPr>
          <w:p w14:paraId="6C34C72E" w14:textId="77777777" w:rsidR="005407A5" w:rsidRPr="00835C90" w:rsidRDefault="005407A5" w:rsidP="005407A5">
            <w:pPr>
              <w:numPr>
                <w:ilvl w:val="0"/>
                <w:numId w:val="16"/>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Вечер настольных игр («Пальчиковый футбол», «Спортивное лото») — 30 минут.</w:t>
            </w:r>
          </w:p>
          <w:p w14:paraId="3FCA2E44" w14:textId="77777777" w:rsidR="005407A5" w:rsidRPr="00835C90" w:rsidRDefault="005407A5" w:rsidP="005407A5">
            <w:pPr>
              <w:numPr>
                <w:ilvl w:val="0"/>
                <w:numId w:val="16"/>
              </w:numPr>
              <w:spacing w:before="100" w:beforeAutospacing="1" w:after="100" w:afterAutospacing="1"/>
              <w:rPr>
                <w:rFonts w:eastAsia="Times New Roman" w:cs="Times New Roman"/>
                <w:b w:val="0"/>
                <w:i w:val="0"/>
                <w:sz w:val="24"/>
                <w:szCs w:val="24"/>
                <w:lang w:eastAsia="ru-RU"/>
              </w:rPr>
            </w:pPr>
            <w:r w:rsidRPr="00835C90">
              <w:rPr>
                <w:rFonts w:eastAsia="Times New Roman" w:cs="Times New Roman"/>
                <w:b w:val="0"/>
                <w:i w:val="0"/>
                <w:sz w:val="24"/>
                <w:szCs w:val="24"/>
                <w:lang w:eastAsia="ru-RU"/>
              </w:rPr>
              <w:t>Мастер-класс для родителей «Парная гимнастика (мама/папа + ребёнок») — 30 минут.</w:t>
            </w:r>
          </w:p>
        </w:tc>
      </w:tr>
    </w:tbl>
    <w:p w14:paraId="2BBAE693" w14:textId="087FB3E1" w:rsidR="005407A5" w:rsidRDefault="005407A5" w:rsidP="005407A5">
      <w:pPr>
        <w:rPr>
          <w:b w:val="0"/>
          <w:i w:val="0"/>
        </w:rPr>
      </w:pPr>
    </w:p>
    <w:p w14:paraId="2624809A" w14:textId="0BDF194F" w:rsidR="005407A5" w:rsidRDefault="003B5C6D" w:rsidP="005407A5">
      <w:pPr>
        <w:rPr>
          <w:b w:val="0"/>
          <w:sz w:val="28"/>
          <w:szCs w:val="28"/>
        </w:rPr>
      </w:pPr>
      <w:r w:rsidRPr="003B5C6D">
        <w:rPr>
          <w:b w:val="0"/>
          <w:sz w:val="28"/>
          <w:szCs w:val="28"/>
        </w:rPr>
        <w:t xml:space="preserve">Используемая литература: </w:t>
      </w:r>
    </w:p>
    <w:p w14:paraId="08DAB41F" w14:textId="14A0BCFB" w:rsidR="003B5C6D" w:rsidRDefault="000A4B74" w:rsidP="000A4B74">
      <w:pPr>
        <w:pStyle w:val="a6"/>
        <w:numPr>
          <w:ilvl w:val="0"/>
          <w:numId w:val="18"/>
        </w:numPr>
        <w:rPr>
          <w:b w:val="0"/>
          <w:i w:val="0"/>
          <w:sz w:val="28"/>
          <w:szCs w:val="28"/>
        </w:rPr>
      </w:pPr>
      <w:proofErr w:type="spellStart"/>
      <w:r w:rsidRPr="000A4B74">
        <w:rPr>
          <w:b w:val="0"/>
          <w:i w:val="0"/>
          <w:sz w:val="28"/>
          <w:szCs w:val="28"/>
        </w:rPr>
        <w:t>Маханева</w:t>
      </w:r>
      <w:proofErr w:type="spellEnd"/>
      <w:r w:rsidRPr="000A4B74">
        <w:rPr>
          <w:b w:val="0"/>
          <w:i w:val="0"/>
          <w:sz w:val="28"/>
          <w:szCs w:val="28"/>
        </w:rPr>
        <w:t xml:space="preserve"> М. Здоровый ребенок: рекомендации по работе в детском саду и начальной школе / М. </w:t>
      </w:r>
      <w:proofErr w:type="spellStart"/>
      <w:r w:rsidRPr="000A4B74">
        <w:rPr>
          <w:b w:val="0"/>
          <w:i w:val="0"/>
          <w:sz w:val="28"/>
          <w:szCs w:val="28"/>
        </w:rPr>
        <w:t>Маханева</w:t>
      </w:r>
      <w:proofErr w:type="spellEnd"/>
      <w:r w:rsidRPr="000A4B74">
        <w:rPr>
          <w:b w:val="0"/>
          <w:i w:val="0"/>
          <w:sz w:val="28"/>
          <w:szCs w:val="28"/>
        </w:rPr>
        <w:t>. - М.: АРКТИ, 2004. - 263 с.</w:t>
      </w:r>
    </w:p>
    <w:p w14:paraId="757EB109" w14:textId="0DAAAA76" w:rsidR="000A4B74" w:rsidRDefault="000A4B74" w:rsidP="000A4B74">
      <w:pPr>
        <w:pStyle w:val="a6"/>
        <w:numPr>
          <w:ilvl w:val="0"/>
          <w:numId w:val="18"/>
        </w:numPr>
        <w:rPr>
          <w:b w:val="0"/>
          <w:i w:val="0"/>
          <w:sz w:val="28"/>
          <w:szCs w:val="28"/>
        </w:rPr>
      </w:pPr>
      <w:proofErr w:type="spellStart"/>
      <w:r w:rsidRPr="000A4B74">
        <w:rPr>
          <w:b w:val="0"/>
          <w:i w:val="0"/>
          <w:sz w:val="28"/>
          <w:szCs w:val="28"/>
        </w:rPr>
        <w:t>Степаненкова</w:t>
      </w:r>
      <w:proofErr w:type="spellEnd"/>
      <w:r w:rsidRPr="000A4B74">
        <w:rPr>
          <w:b w:val="0"/>
          <w:i w:val="0"/>
          <w:sz w:val="28"/>
          <w:szCs w:val="28"/>
        </w:rPr>
        <w:t xml:space="preserve"> Э.Я. Теория и методика физического воспитания и развития дошкольников / Э.Я. </w:t>
      </w:r>
      <w:proofErr w:type="spellStart"/>
      <w:r w:rsidRPr="000A4B74">
        <w:rPr>
          <w:b w:val="0"/>
          <w:i w:val="0"/>
          <w:sz w:val="28"/>
          <w:szCs w:val="28"/>
        </w:rPr>
        <w:t>Степаненкова</w:t>
      </w:r>
      <w:proofErr w:type="spellEnd"/>
      <w:r w:rsidRPr="000A4B74">
        <w:rPr>
          <w:b w:val="0"/>
          <w:i w:val="0"/>
          <w:sz w:val="28"/>
          <w:szCs w:val="28"/>
        </w:rPr>
        <w:t>. - М.: ИЦ "Академия", 2001. - 368 с.</w:t>
      </w:r>
    </w:p>
    <w:p w14:paraId="675A21CB" w14:textId="11EFB089" w:rsidR="000A4B74" w:rsidRDefault="00B95B2E" w:rsidP="000A4B74">
      <w:pPr>
        <w:pStyle w:val="a6"/>
        <w:numPr>
          <w:ilvl w:val="0"/>
          <w:numId w:val="18"/>
        </w:numPr>
        <w:rPr>
          <w:b w:val="0"/>
          <w:i w:val="0"/>
          <w:sz w:val="28"/>
          <w:szCs w:val="28"/>
        </w:rPr>
      </w:pPr>
      <w:proofErr w:type="spellStart"/>
      <w:r w:rsidRPr="00B95B2E">
        <w:rPr>
          <w:b w:val="0"/>
          <w:i w:val="0"/>
          <w:sz w:val="28"/>
          <w:szCs w:val="28"/>
        </w:rPr>
        <w:t>Кенеман</w:t>
      </w:r>
      <w:proofErr w:type="spellEnd"/>
      <w:r w:rsidRPr="00B95B2E">
        <w:rPr>
          <w:b w:val="0"/>
          <w:i w:val="0"/>
          <w:sz w:val="28"/>
          <w:szCs w:val="28"/>
        </w:rPr>
        <w:t xml:space="preserve">, А.В., </w:t>
      </w:r>
      <w:proofErr w:type="spellStart"/>
      <w:r w:rsidRPr="00B95B2E">
        <w:rPr>
          <w:b w:val="0"/>
          <w:i w:val="0"/>
          <w:sz w:val="28"/>
          <w:szCs w:val="28"/>
        </w:rPr>
        <w:t>Хухлаева</w:t>
      </w:r>
      <w:proofErr w:type="spellEnd"/>
      <w:r w:rsidRPr="00B95B2E">
        <w:rPr>
          <w:b w:val="0"/>
          <w:i w:val="0"/>
          <w:sz w:val="28"/>
          <w:szCs w:val="28"/>
        </w:rPr>
        <w:t xml:space="preserve">, Д.В. Теория и методика физического воспитания детей дошкольного возраста / А.В. </w:t>
      </w:r>
      <w:proofErr w:type="spellStart"/>
      <w:r w:rsidRPr="00B95B2E">
        <w:rPr>
          <w:b w:val="0"/>
          <w:i w:val="0"/>
          <w:sz w:val="28"/>
          <w:szCs w:val="28"/>
        </w:rPr>
        <w:t>Кенеман</w:t>
      </w:r>
      <w:proofErr w:type="spellEnd"/>
      <w:r w:rsidRPr="00B95B2E">
        <w:rPr>
          <w:b w:val="0"/>
          <w:i w:val="0"/>
          <w:sz w:val="28"/>
          <w:szCs w:val="28"/>
        </w:rPr>
        <w:t xml:space="preserve">, Д.В. </w:t>
      </w:r>
      <w:proofErr w:type="spellStart"/>
      <w:r w:rsidRPr="00B95B2E">
        <w:rPr>
          <w:b w:val="0"/>
          <w:i w:val="0"/>
          <w:sz w:val="28"/>
          <w:szCs w:val="28"/>
        </w:rPr>
        <w:t>Хухлаева</w:t>
      </w:r>
      <w:proofErr w:type="spellEnd"/>
      <w:r w:rsidRPr="00B95B2E">
        <w:rPr>
          <w:b w:val="0"/>
          <w:i w:val="0"/>
          <w:sz w:val="28"/>
          <w:szCs w:val="28"/>
        </w:rPr>
        <w:t>. - М.: Просвещение, 1985.</w:t>
      </w:r>
    </w:p>
    <w:p w14:paraId="33542DF2" w14:textId="52B69475" w:rsidR="00B95B2E" w:rsidRDefault="00B95B2E" w:rsidP="000A4B74">
      <w:pPr>
        <w:pStyle w:val="a6"/>
        <w:numPr>
          <w:ilvl w:val="0"/>
          <w:numId w:val="18"/>
        </w:numPr>
        <w:rPr>
          <w:b w:val="0"/>
          <w:i w:val="0"/>
          <w:sz w:val="28"/>
          <w:szCs w:val="28"/>
        </w:rPr>
      </w:pPr>
      <w:r w:rsidRPr="00B95B2E">
        <w:rPr>
          <w:b w:val="0"/>
          <w:i w:val="0"/>
          <w:sz w:val="28"/>
          <w:szCs w:val="28"/>
        </w:rPr>
        <w:t>Осокина, Т.И. Физическая культура в детском саду / Т.И. Осокина. - М.: Просвещение, 1986.</w:t>
      </w:r>
    </w:p>
    <w:p w14:paraId="416A249F" w14:textId="673C7D47" w:rsidR="00B95B2E" w:rsidRPr="000A4B74" w:rsidRDefault="00B95B2E" w:rsidP="000A4B74">
      <w:pPr>
        <w:pStyle w:val="a6"/>
        <w:numPr>
          <w:ilvl w:val="0"/>
          <w:numId w:val="18"/>
        </w:numPr>
        <w:rPr>
          <w:b w:val="0"/>
          <w:i w:val="0"/>
          <w:sz w:val="28"/>
          <w:szCs w:val="28"/>
        </w:rPr>
      </w:pPr>
      <w:proofErr w:type="spellStart"/>
      <w:r w:rsidRPr="00B95B2E">
        <w:rPr>
          <w:b w:val="0"/>
          <w:i w:val="0"/>
          <w:sz w:val="28"/>
          <w:szCs w:val="28"/>
        </w:rPr>
        <w:t>Пензулаева</w:t>
      </w:r>
      <w:proofErr w:type="spellEnd"/>
      <w:r w:rsidRPr="00B95B2E">
        <w:rPr>
          <w:b w:val="0"/>
          <w:i w:val="0"/>
          <w:sz w:val="28"/>
          <w:szCs w:val="28"/>
        </w:rPr>
        <w:t xml:space="preserve">, Л.И. Оздоровительная гимнастика для детей дошкольного возраста (3-7 лет) / Л.И. </w:t>
      </w:r>
      <w:proofErr w:type="spellStart"/>
      <w:r w:rsidRPr="00B95B2E">
        <w:rPr>
          <w:b w:val="0"/>
          <w:i w:val="0"/>
          <w:sz w:val="28"/>
          <w:szCs w:val="28"/>
        </w:rPr>
        <w:t>Пензулаева</w:t>
      </w:r>
      <w:proofErr w:type="spellEnd"/>
      <w:r w:rsidRPr="00B95B2E">
        <w:rPr>
          <w:b w:val="0"/>
          <w:i w:val="0"/>
          <w:sz w:val="28"/>
          <w:szCs w:val="28"/>
        </w:rPr>
        <w:t xml:space="preserve">. - М.: </w:t>
      </w:r>
      <w:proofErr w:type="spellStart"/>
      <w:r w:rsidRPr="00B95B2E">
        <w:rPr>
          <w:b w:val="0"/>
          <w:i w:val="0"/>
          <w:sz w:val="28"/>
          <w:szCs w:val="28"/>
        </w:rPr>
        <w:t>Гуманит</w:t>
      </w:r>
      <w:proofErr w:type="spellEnd"/>
      <w:r w:rsidRPr="00B95B2E">
        <w:rPr>
          <w:b w:val="0"/>
          <w:i w:val="0"/>
          <w:sz w:val="28"/>
          <w:szCs w:val="28"/>
        </w:rPr>
        <w:t xml:space="preserve">. изд. центр </w:t>
      </w:r>
      <w:proofErr w:type="spellStart"/>
      <w:r w:rsidRPr="00B95B2E">
        <w:rPr>
          <w:b w:val="0"/>
          <w:i w:val="0"/>
          <w:sz w:val="28"/>
          <w:szCs w:val="28"/>
        </w:rPr>
        <w:t>Владос</w:t>
      </w:r>
      <w:proofErr w:type="spellEnd"/>
      <w:r w:rsidRPr="00B95B2E">
        <w:rPr>
          <w:b w:val="0"/>
          <w:i w:val="0"/>
          <w:sz w:val="28"/>
          <w:szCs w:val="28"/>
        </w:rPr>
        <w:t>, 2001.</w:t>
      </w:r>
    </w:p>
    <w:sectPr w:rsidR="00B95B2E" w:rsidRPr="000A4B74" w:rsidSect="009E09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E62"/>
    <w:multiLevelType w:val="multilevel"/>
    <w:tmpl w:val="A0C8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26A88"/>
    <w:multiLevelType w:val="multilevel"/>
    <w:tmpl w:val="6AF25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764F3"/>
    <w:multiLevelType w:val="multilevel"/>
    <w:tmpl w:val="13F4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C71AE"/>
    <w:multiLevelType w:val="multilevel"/>
    <w:tmpl w:val="EF32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341B6"/>
    <w:multiLevelType w:val="multilevel"/>
    <w:tmpl w:val="281C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B5837"/>
    <w:multiLevelType w:val="multilevel"/>
    <w:tmpl w:val="1852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1483B"/>
    <w:multiLevelType w:val="multilevel"/>
    <w:tmpl w:val="9A9C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068A1"/>
    <w:multiLevelType w:val="multilevel"/>
    <w:tmpl w:val="66F2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C77CF"/>
    <w:multiLevelType w:val="hybridMultilevel"/>
    <w:tmpl w:val="F438C718"/>
    <w:lvl w:ilvl="0" w:tplc="7B96C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BE56E81"/>
    <w:multiLevelType w:val="multilevel"/>
    <w:tmpl w:val="3122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2614B"/>
    <w:multiLevelType w:val="multilevel"/>
    <w:tmpl w:val="66E4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A1161"/>
    <w:multiLevelType w:val="multilevel"/>
    <w:tmpl w:val="B7A4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029DD"/>
    <w:multiLevelType w:val="multilevel"/>
    <w:tmpl w:val="8ECC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2A38C2"/>
    <w:multiLevelType w:val="multilevel"/>
    <w:tmpl w:val="5D7C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C4F5D"/>
    <w:multiLevelType w:val="multilevel"/>
    <w:tmpl w:val="AD94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9B6A0D"/>
    <w:multiLevelType w:val="multilevel"/>
    <w:tmpl w:val="A6E4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F626B"/>
    <w:multiLevelType w:val="hybridMultilevel"/>
    <w:tmpl w:val="CC463ECE"/>
    <w:lvl w:ilvl="0" w:tplc="728E5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E4F01BD"/>
    <w:multiLevelType w:val="multilevel"/>
    <w:tmpl w:val="C4E6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9"/>
  </w:num>
  <w:num w:numId="5">
    <w:abstractNumId w:val="11"/>
  </w:num>
  <w:num w:numId="6">
    <w:abstractNumId w:val="15"/>
  </w:num>
  <w:num w:numId="7">
    <w:abstractNumId w:val="10"/>
  </w:num>
  <w:num w:numId="8">
    <w:abstractNumId w:val="6"/>
  </w:num>
  <w:num w:numId="9">
    <w:abstractNumId w:val="13"/>
  </w:num>
  <w:num w:numId="10">
    <w:abstractNumId w:val="2"/>
  </w:num>
  <w:num w:numId="11">
    <w:abstractNumId w:val="3"/>
  </w:num>
  <w:num w:numId="12">
    <w:abstractNumId w:val="12"/>
  </w:num>
  <w:num w:numId="13">
    <w:abstractNumId w:val="17"/>
  </w:num>
  <w:num w:numId="14">
    <w:abstractNumId w:val="7"/>
  </w:num>
  <w:num w:numId="15">
    <w:abstractNumId w:val="4"/>
  </w:num>
  <w:num w:numId="16">
    <w:abstractNumId w:val="14"/>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D6"/>
    <w:rsid w:val="0003196D"/>
    <w:rsid w:val="000A4B74"/>
    <w:rsid w:val="0024133B"/>
    <w:rsid w:val="003B5C6D"/>
    <w:rsid w:val="005407A5"/>
    <w:rsid w:val="005860D6"/>
    <w:rsid w:val="005F2B7B"/>
    <w:rsid w:val="00835C90"/>
    <w:rsid w:val="009E099B"/>
    <w:rsid w:val="00AF710A"/>
    <w:rsid w:val="00B95B2E"/>
    <w:rsid w:val="00F60DEB"/>
    <w:rsid w:val="00FE6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DF8E"/>
  <w15:chartTrackingRefBased/>
  <w15:docId w15:val="{71CC4851-2497-44C5-911D-82EA53F6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b/>
        <w:i/>
        <w:sz w:val="22"/>
        <w:szCs w:val="22"/>
        <w:lang w:val="ru-RU" w:eastAsia="en-US" w:bidi="ar-SA"/>
      </w:rPr>
    </w:rPrDefault>
    <w:pPrDefault>
      <w:pPr>
        <w:spacing w:after="160"/>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9A6"/>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FE69A6"/>
    <w:rPr>
      <w:rFonts w:ascii="Segoe UI" w:hAnsi="Segoe UI" w:cs="Segoe UI"/>
      <w:sz w:val="18"/>
      <w:szCs w:val="18"/>
    </w:rPr>
  </w:style>
  <w:style w:type="table" w:styleId="a5">
    <w:name w:val="Table Grid"/>
    <w:basedOn w:val="a1"/>
    <w:uiPriority w:val="39"/>
    <w:rsid w:val="00FE69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E0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417085">
      <w:bodyDiv w:val="1"/>
      <w:marLeft w:val="0"/>
      <w:marRight w:val="0"/>
      <w:marTop w:val="0"/>
      <w:marBottom w:val="0"/>
      <w:divBdr>
        <w:top w:val="none" w:sz="0" w:space="0" w:color="auto"/>
        <w:left w:val="none" w:sz="0" w:space="0" w:color="auto"/>
        <w:bottom w:val="none" w:sz="0" w:space="0" w:color="auto"/>
        <w:right w:val="none" w:sz="0" w:space="0" w:color="auto"/>
      </w:divBdr>
      <w:divsChild>
        <w:div w:id="1032270429">
          <w:marLeft w:val="0"/>
          <w:marRight w:val="0"/>
          <w:marTop w:val="0"/>
          <w:marBottom w:val="0"/>
          <w:divBdr>
            <w:top w:val="none" w:sz="0" w:space="0" w:color="auto"/>
            <w:left w:val="none" w:sz="0" w:space="0" w:color="auto"/>
            <w:bottom w:val="none" w:sz="0" w:space="0" w:color="auto"/>
            <w:right w:val="none" w:sz="0" w:space="0" w:color="auto"/>
          </w:divBdr>
        </w:div>
      </w:divsChild>
    </w:div>
    <w:div w:id="1024281216">
      <w:bodyDiv w:val="1"/>
      <w:marLeft w:val="0"/>
      <w:marRight w:val="0"/>
      <w:marTop w:val="0"/>
      <w:marBottom w:val="0"/>
      <w:divBdr>
        <w:top w:val="none" w:sz="0" w:space="0" w:color="auto"/>
        <w:left w:val="none" w:sz="0" w:space="0" w:color="auto"/>
        <w:bottom w:val="none" w:sz="0" w:space="0" w:color="auto"/>
        <w:right w:val="none" w:sz="0" w:space="0" w:color="auto"/>
      </w:divBdr>
      <w:divsChild>
        <w:div w:id="1337263549">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1797259732">
      <w:bodyDiv w:val="1"/>
      <w:marLeft w:val="0"/>
      <w:marRight w:val="0"/>
      <w:marTop w:val="0"/>
      <w:marBottom w:val="0"/>
      <w:divBdr>
        <w:top w:val="none" w:sz="0" w:space="0" w:color="auto"/>
        <w:left w:val="none" w:sz="0" w:space="0" w:color="auto"/>
        <w:bottom w:val="none" w:sz="0" w:space="0" w:color="auto"/>
        <w:right w:val="none" w:sz="0" w:space="0" w:color="auto"/>
      </w:divBdr>
      <w:divsChild>
        <w:div w:id="1786728048">
          <w:marLeft w:val="0"/>
          <w:marRight w:val="0"/>
          <w:marTop w:val="0"/>
          <w:marBottom w:val="225"/>
          <w:divBdr>
            <w:top w:val="none" w:sz="0" w:space="0" w:color="auto"/>
            <w:left w:val="none" w:sz="0" w:space="0" w:color="auto"/>
            <w:bottom w:val="none" w:sz="0" w:space="0" w:color="auto"/>
            <w:right w:val="none" w:sz="0" w:space="0" w:color="auto"/>
          </w:divBdr>
          <w:divsChild>
            <w:div w:id="1027951000">
              <w:marLeft w:val="0"/>
              <w:marRight w:val="0"/>
              <w:marTop w:val="0"/>
              <w:marBottom w:val="0"/>
              <w:divBdr>
                <w:top w:val="none" w:sz="0" w:space="0" w:color="auto"/>
                <w:left w:val="none" w:sz="0" w:space="0" w:color="auto"/>
                <w:bottom w:val="none" w:sz="0" w:space="0" w:color="auto"/>
                <w:right w:val="none" w:sz="0" w:space="0" w:color="auto"/>
              </w:divBdr>
            </w:div>
          </w:divsChild>
        </w:div>
        <w:div w:id="635912837">
          <w:marLeft w:val="0"/>
          <w:marRight w:val="0"/>
          <w:marTop w:val="0"/>
          <w:marBottom w:val="0"/>
          <w:divBdr>
            <w:top w:val="none" w:sz="0" w:space="0" w:color="auto"/>
            <w:left w:val="none" w:sz="0" w:space="0" w:color="auto"/>
            <w:bottom w:val="none" w:sz="0" w:space="0" w:color="auto"/>
            <w:right w:val="none" w:sz="0" w:space="0" w:color="auto"/>
          </w:divBdr>
          <w:divsChild>
            <w:div w:id="1103723790">
              <w:marLeft w:val="0"/>
              <w:marRight w:val="0"/>
              <w:marTop w:val="0"/>
              <w:marBottom w:val="300"/>
              <w:divBdr>
                <w:top w:val="none" w:sz="0" w:space="0" w:color="auto"/>
                <w:left w:val="none" w:sz="0" w:space="0" w:color="auto"/>
                <w:bottom w:val="none" w:sz="0" w:space="0" w:color="auto"/>
                <w:right w:val="none" w:sz="0" w:space="0" w:color="auto"/>
              </w:divBdr>
            </w:div>
          </w:divsChild>
        </w:div>
        <w:div w:id="1003163862">
          <w:marLeft w:val="0"/>
          <w:marRight w:val="0"/>
          <w:marTop w:val="150"/>
          <w:marBottom w:val="0"/>
          <w:divBdr>
            <w:top w:val="none" w:sz="0" w:space="0" w:color="auto"/>
            <w:left w:val="none" w:sz="0" w:space="0" w:color="auto"/>
            <w:bottom w:val="none" w:sz="0" w:space="0" w:color="auto"/>
            <w:right w:val="none" w:sz="0" w:space="0" w:color="auto"/>
          </w:divBdr>
          <w:divsChild>
            <w:div w:id="497502651">
              <w:marLeft w:val="0"/>
              <w:marRight w:val="0"/>
              <w:marTop w:val="0"/>
              <w:marBottom w:val="0"/>
              <w:divBdr>
                <w:top w:val="none" w:sz="0" w:space="0" w:color="auto"/>
                <w:left w:val="none" w:sz="0" w:space="0" w:color="auto"/>
                <w:bottom w:val="none" w:sz="0" w:space="0" w:color="auto"/>
                <w:right w:val="none" w:sz="0" w:space="0" w:color="auto"/>
              </w:divBdr>
              <w:divsChild>
                <w:div w:id="1458064693">
                  <w:marLeft w:val="0"/>
                  <w:marRight w:val="0"/>
                  <w:marTop w:val="240"/>
                  <w:marBottom w:val="240"/>
                  <w:divBdr>
                    <w:top w:val="none" w:sz="0" w:space="0" w:color="auto"/>
                    <w:left w:val="none" w:sz="0" w:space="0" w:color="auto"/>
                    <w:bottom w:val="none" w:sz="0" w:space="0" w:color="auto"/>
                    <w:right w:val="none" w:sz="0" w:space="0" w:color="auto"/>
                  </w:divBdr>
                  <w:divsChild>
                    <w:div w:id="1988583692">
                      <w:marLeft w:val="0"/>
                      <w:marRight w:val="0"/>
                      <w:marTop w:val="0"/>
                      <w:marBottom w:val="0"/>
                      <w:divBdr>
                        <w:top w:val="none" w:sz="0" w:space="0" w:color="auto"/>
                        <w:left w:val="none" w:sz="0" w:space="0" w:color="auto"/>
                        <w:bottom w:val="none" w:sz="0" w:space="0" w:color="auto"/>
                        <w:right w:val="none" w:sz="0" w:space="0" w:color="auto"/>
                      </w:divBdr>
                    </w:div>
                    <w:div w:id="735863510">
                      <w:marLeft w:val="0"/>
                      <w:marRight w:val="0"/>
                      <w:marTop w:val="0"/>
                      <w:marBottom w:val="0"/>
                      <w:divBdr>
                        <w:top w:val="none" w:sz="0" w:space="0" w:color="auto"/>
                        <w:left w:val="none" w:sz="0" w:space="0" w:color="auto"/>
                        <w:bottom w:val="none" w:sz="0" w:space="0" w:color="auto"/>
                        <w:right w:val="none" w:sz="0" w:space="0" w:color="auto"/>
                      </w:divBdr>
                    </w:div>
                    <w:div w:id="1310860179">
                      <w:marLeft w:val="0"/>
                      <w:marRight w:val="0"/>
                      <w:marTop w:val="0"/>
                      <w:marBottom w:val="0"/>
                      <w:divBdr>
                        <w:top w:val="none" w:sz="0" w:space="0" w:color="auto"/>
                        <w:left w:val="none" w:sz="0" w:space="0" w:color="auto"/>
                        <w:bottom w:val="none" w:sz="0" w:space="0" w:color="auto"/>
                        <w:right w:val="none" w:sz="0" w:space="0" w:color="auto"/>
                      </w:divBdr>
                    </w:div>
                    <w:div w:id="1043946856">
                      <w:marLeft w:val="0"/>
                      <w:marRight w:val="0"/>
                      <w:marTop w:val="0"/>
                      <w:marBottom w:val="0"/>
                      <w:divBdr>
                        <w:top w:val="none" w:sz="0" w:space="0" w:color="auto"/>
                        <w:left w:val="none" w:sz="0" w:space="0" w:color="auto"/>
                        <w:bottom w:val="none" w:sz="0" w:space="0" w:color="auto"/>
                        <w:right w:val="none" w:sz="0" w:space="0" w:color="auto"/>
                      </w:divBdr>
                    </w:div>
                    <w:div w:id="2071268516">
                      <w:marLeft w:val="0"/>
                      <w:marRight w:val="0"/>
                      <w:marTop w:val="0"/>
                      <w:marBottom w:val="0"/>
                      <w:divBdr>
                        <w:top w:val="none" w:sz="0" w:space="0" w:color="auto"/>
                        <w:left w:val="none" w:sz="0" w:space="0" w:color="auto"/>
                        <w:bottom w:val="none" w:sz="0" w:space="0" w:color="auto"/>
                        <w:right w:val="none" w:sz="0" w:space="0" w:color="auto"/>
                      </w:divBdr>
                    </w:div>
                    <w:div w:id="1994673448">
                      <w:marLeft w:val="0"/>
                      <w:marRight w:val="0"/>
                      <w:marTop w:val="0"/>
                      <w:marBottom w:val="0"/>
                      <w:divBdr>
                        <w:top w:val="none" w:sz="0" w:space="0" w:color="auto"/>
                        <w:left w:val="none" w:sz="0" w:space="0" w:color="auto"/>
                        <w:bottom w:val="none" w:sz="0" w:space="0" w:color="auto"/>
                        <w:right w:val="none" w:sz="0" w:space="0" w:color="auto"/>
                      </w:divBdr>
                    </w:div>
                    <w:div w:id="446966656">
                      <w:marLeft w:val="0"/>
                      <w:marRight w:val="0"/>
                      <w:marTop w:val="0"/>
                      <w:marBottom w:val="0"/>
                      <w:divBdr>
                        <w:top w:val="none" w:sz="0" w:space="0" w:color="auto"/>
                        <w:left w:val="none" w:sz="0" w:space="0" w:color="auto"/>
                        <w:bottom w:val="none" w:sz="0" w:space="0" w:color="auto"/>
                        <w:right w:val="none" w:sz="0" w:space="0" w:color="auto"/>
                      </w:divBdr>
                    </w:div>
                    <w:div w:id="1686712152">
                      <w:marLeft w:val="0"/>
                      <w:marRight w:val="0"/>
                      <w:marTop w:val="0"/>
                      <w:marBottom w:val="0"/>
                      <w:divBdr>
                        <w:top w:val="none" w:sz="0" w:space="0" w:color="auto"/>
                        <w:left w:val="none" w:sz="0" w:space="0" w:color="auto"/>
                        <w:bottom w:val="none" w:sz="0" w:space="0" w:color="auto"/>
                        <w:right w:val="none" w:sz="0" w:space="0" w:color="auto"/>
                      </w:divBdr>
                    </w:div>
                    <w:div w:id="1347633078">
                      <w:marLeft w:val="0"/>
                      <w:marRight w:val="0"/>
                      <w:marTop w:val="0"/>
                      <w:marBottom w:val="0"/>
                      <w:divBdr>
                        <w:top w:val="none" w:sz="0" w:space="0" w:color="auto"/>
                        <w:left w:val="none" w:sz="0" w:space="0" w:color="auto"/>
                        <w:bottom w:val="none" w:sz="0" w:space="0" w:color="auto"/>
                        <w:right w:val="none" w:sz="0" w:space="0" w:color="auto"/>
                      </w:divBdr>
                    </w:div>
                    <w:div w:id="1343052100">
                      <w:marLeft w:val="0"/>
                      <w:marRight w:val="0"/>
                      <w:marTop w:val="0"/>
                      <w:marBottom w:val="0"/>
                      <w:divBdr>
                        <w:top w:val="none" w:sz="0" w:space="0" w:color="auto"/>
                        <w:left w:val="none" w:sz="0" w:space="0" w:color="auto"/>
                        <w:bottom w:val="none" w:sz="0" w:space="0" w:color="auto"/>
                        <w:right w:val="none" w:sz="0" w:space="0" w:color="auto"/>
                      </w:divBdr>
                    </w:div>
                    <w:div w:id="683672678">
                      <w:marLeft w:val="0"/>
                      <w:marRight w:val="0"/>
                      <w:marTop w:val="0"/>
                      <w:marBottom w:val="0"/>
                      <w:divBdr>
                        <w:top w:val="none" w:sz="0" w:space="0" w:color="auto"/>
                        <w:left w:val="none" w:sz="0" w:space="0" w:color="auto"/>
                        <w:bottom w:val="none" w:sz="0" w:space="0" w:color="auto"/>
                        <w:right w:val="none" w:sz="0" w:space="0" w:color="auto"/>
                      </w:divBdr>
                    </w:div>
                    <w:div w:id="1322926720">
                      <w:marLeft w:val="0"/>
                      <w:marRight w:val="0"/>
                      <w:marTop w:val="0"/>
                      <w:marBottom w:val="0"/>
                      <w:divBdr>
                        <w:top w:val="none" w:sz="0" w:space="0" w:color="auto"/>
                        <w:left w:val="none" w:sz="0" w:space="0" w:color="auto"/>
                        <w:bottom w:val="none" w:sz="0" w:space="0" w:color="auto"/>
                        <w:right w:val="none" w:sz="0" w:space="0" w:color="auto"/>
                      </w:divBdr>
                    </w:div>
                    <w:div w:id="1149203672">
                      <w:marLeft w:val="0"/>
                      <w:marRight w:val="0"/>
                      <w:marTop w:val="0"/>
                      <w:marBottom w:val="0"/>
                      <w:divBdr>
                        <w:top w:val="none" w:sz="0" w:space="0" w:color="auto"/>
                        <w:left w:val="none" w:sz="0" w:space="0" w:color="auto"/>
                        <w:bottom w:val="none" w:sz="0" w:space="0" w:color="auto"/>
                        <w:right w:val="none" w:sz="0" w:space="0" w:color="auto"/>
                      </w:divBdr>
                    </w:div>
                    <w:div w:id="873494216">
                      <w:marLeft w:val="0"/>
                      <w:marRight w:val="0"/>
                      <w:marTop w:val="0"/>
                      <w:marBottom w:val="0"/>
                      <w:divBdr>
                        <w:top w:val="none" w:sz="0" w:space="0" w:color="auto"/>
                        <w:left w:val="none" w:sz="0" w:space="0" w:color="auto"/>
                        <w:bottom w:val="none" w:sz="0" w:space="0" w:color="auto"/>
                        <w:right w:val="none" w:sz="0" w:space="0" w:color="auto"/>
                      </w:divBdr>
                    </w:div>
                    <w:div w:id="299531734">
                      <w:marLeft w:val="0"/>
                      <w:marRight w:val="0"/>
                      <w:marTop w:val="0"/>
                      <w:marBottom w:val="0"/>
                      <w:divBdr>
                        <w:top w:val="none" w:sz="0" w:space="0" w:color="auto"/>
                        <w:left w:val="none" w:sz="0" w:space="0" w:color="auto"/>
                        <w:bottom w:val="none" w:sz="0" w:space="0" w:color="auto"/>
                        <w:right w:val="none" w:sz="0" w:space="0" w:color="auto"/>
                      </w:divBdr>
                    </w:div>
                    <w:div w:id="877818299">
                      <w:marLeft w:val="0"/>
                      <w:marRight w:val="0"/>
                      <w:marTop w:val="0"/>
                      <w:marBottom w:val="0"/>
                      <w:divBdr>
                        <w:top w:val="none" w:sz="0" w:space="0" w:color="auto"/>
                        <w:left w:val="none" w:sz="0" w:space="0" w:color="auto"/>
                        <w:bottom w:val="none" w:sz="0" w:space="0" w:color="auto"/>
                        <w:right w:val="none" w:sz="0" w:space="0" w:color="auto"/>
                      </w:divBdr>
                    </w:div>
                    <w:div w:id="1251084437">
                      <w:marLeft w:val="0"/>
                      <w:marRight w:val="0"/>
                      <w:marTop w:val="0"/>
                      <w:marBottom w:val="0"/>
                      <w:divBdr>
                        <w:top w:val="none" w:sz="0" w:space="0" w:color="auto"/>
                        <w:left w:val="none" w:sz="0" w:space="0" w:color="auto"/>
                        <w:bottom w:val="none" w:sz="0" w:space="0" w:color="auto"/>
                        <w:right w:val="none" w:sz="0" w:space="0" w:color="auto"/>
                      </w:divBdr>
                    </w:div>
                  </w:divsChild>
                </w:div>
                <w:div w:id="617951826">
                  <w:blockQuote w:val="1"/>
                  <w:marLeft w:val="0"/>
                  <w:marRight w:val="0"/>
                  <w:marTop w:val="0"/>
                  <w:marBottom w:val="300"/>
                  <w:divBdr>
                    <w:top w:val="none" w:sz="0" w:space="0" w:color="auto"/>
                    <w:left w:val="single" w:sz="18" w:space="15" w:color="000000"/>
                    <w:bottom w:val="none" w:sz="0" w:space="0" w:color="auto"/>
                    <w:right w:val="none" w:sz="0" w:space="0" w:color="auto"/>
                  </w:divBdr>
                </w:div>
                <w:div w:id="2006782130">
                  <w:marLeft w:val="0"/>
                  <w:marRight w:val="0"/>
                  <w:marTop w:val="100"/>
                  <w:marBottom w:val="100"/>
                  <w:divBdr>
                    <w:top w:val="none" w:sz="0" w:space="0" w:color="auto"/>
                    <w:left w:val="none" w:sz="0" w:space="0" w:color="auto"/>
                    <w:bottom w:val="none" w:sz="0" w:space="0" w:color="auto"/>
                    <w:right w:val="none" w:sz="0" w:space="0" w:color="auto"/>
                  </w:divBdr>
                </w:div>
                <w:div w:id="825167134">
                  <w:marLeft w:val="0"/>
                  <w:marRight w:val="0"/>
                  <w:marTop w:val="100"/>
                  <w:marBottom w:val="100"/>
                  <w:divBdr>
                    <w:top w:val="none" w:sz="0" w:space="0" w:color="auto"/>
                    <w:left w:val="none" w:sz="0" w:space="0" w:color="auto"/>
                    <w:bottom w:val="none" w:sz="0" w:space="0" w:color="auto"/>
                    <w:right w:val="none" w:sz="0" w:space="0" w:color="auto"/>
                  </w:divBdr>
                </w:div>
                <w:div w:id="13226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10</cp:revision>
  <cp:lastPrinted>2019-10-09T17:02:00Z</cp:lastPrinted>
  <dcterms:created xsi:type="dcterms:W3CDTF">2019-10-09T15:45:00Z</dcterms:created>
  <dcterms:modified xsi:type="dcterms:W3CDTF">2019-10-13T06:35:00Z</dcterms:modified>
</cp:coreProperties>
</file>